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E03" w:rsidRPr="00545E03" w:rsidRDefault="00545E03" w:rsidP="00545E03">
      <w:pPr>
        <w:widowControl w:val="0"/>
        <w:jc w:val="center"/>
        <w:rPr>
          <w:rFonts w:ascii="Arial" w:hAnsi="Arial" w:cs="Arial"/>
          <w:b/>
          <w:sz w:val="36"/>
          <w:szCs w:val="36"/>
        </w:rPr>
      </w:pPr>
      <w:r w:rsidRPr="00545E03">
        <w:rPr>
          <w:rFonts w:ascii="Arial" w:hAnsi="Arial" w:cs="Arial"/>
          <w:b/>
          <w:sz w:val="36"/>
          <w:szCs w:val="36"/>
        </w:rPr>
        <w:t xml:space="preserve">2021 </w:t>
      </w:r>
      <w:r>
        <w:rPr>
          <w:rFonts w:ascii="Arial" w:hAnsi="Arial" w:cs="Arial"/>
          <w:b/>
          <w:sz w:val="36"/>
          <w:szCs w:val="36"/>
        </w:rPr>
        <w:t xml:space="preserve">MARCH </w:t>
      </w:r>
      <w:r w:rsidRPr="00545E03">
        <w:rPr>
          <w:rFonts w:ascii="Arial" w:hAnsi="Arial" w:cs="Arial"/>
          <w:b/>
          <w:sz w:val="36"/>
          <w:szCs w:val="36"/>
        </w:rPr>
        <w:t>BOARD OF REVIEW</w:t>
      </w:r>
    </w:p>
    <w:p w:rsidR="00B14F29" w:rsidRPr="00545E03" w:rsidRDefault="00B14F29" w:rsidP="000E5053">
      <w:pPr>
        <w:widowControl w:val="0"/>
        <w:tabs>
          <w:tab w:val="center" w:pos="5400"/>
        </w:tabs>
        <w:jc w:val="center"/>
        <w:rPr>
          <w:rFonts w:ascii="Arial" w:hAnsi="Arial" w:cs="Arial"/>
          <w:b/>
          <w:sz w:val="36"/>
          <w:szCs w:val="36"/>
        </w:rPr>
      </w:pPr>
      <w:r w:rsidRPr="00545E03">
        <w:rPr>
          <w:rFonts w:ascii="Arial" w:hAnsi="Arial" w:cs="Arial"/>
          <w:b/>
          <w:sz w:val="36"/>
          <w:szCs w:val="36"/>
        </w:rPr>
        <w:t>C</w:t>
      </w:r>
      <w:r w:rsidR="00545E03" w:rsidRPr="00545E03">
        <w:rPr>
          <w:rFonts w:ascii="Arial" w:hAnsi="Arial" w:cs="Arial"/>
          <w:b/>
          <w:sz w:val="36"/>
          <w:szCs w:val="36"/>
        </w:rPr>
        <w:t>ity of Otsego, Allegan County</w:t>
      </w:r>
    </w:p>
    <w:p w:rsidR="00B14F29" w:rsidRDefault="00B14F29">
      <w:pPr>
        <w:widowControl w:val="0"/>
        <w:tabs>
          <w:tab w:val="center" w:pos="5400"/>
        </w:tabs>
        <w:rPr>
          <w:rFonts w:ascii="AvantGarde Bk BT" w:hAnsi="AvantGarde Bk BT"/>
          <w:sz w:val="32"/>
        </w:rPr>
      </w:pPr>
      <w:r>
        <w:rPr>
          <w:rFonts w:ascii="AvantGarde Bk BT" w:hAnsi="AvantGarde Bk BT"/>
          <w:sz w:val="32"/>
        </w:rPr>
        <w:tab/>
      </w:r>
    </w:p>
    <w:p w:rsidR="00545E03" w:rsidRDefault="00545E03">
      <w:pPr>
        <w:widowControl w:val="0"/>
        <w:rPr>
          <w:rFonts w:ascii="Arial" w:hAnsi="Arial"/>
        </w:rPr>
      </w:pPr>
      <w:r>
        <w:rPr>
          <w:rFonts w:ascii="Arial" w:hAnsi="Arial"/>
        </w:rPr>
        <w:t>The City of Otsego March Board of Review will be held by electronic remote access, unless, by the dates of the March Board of Review, it becomes lawful under state agency rules and statute for an in-person meeting to be held.  Electronic remote access, in accordance with Michigan law, will be implemented in response to COVID-19 social distancing requirements and limitations on the number of individuals in a meeting area.  If in-person meetings become a lawful option, then the meetings will be held both in person and by electronic remote access.</w:t>
      </w:r>
      <w:r w:rsidR="008767E5">
        <w:rPr>
          <w:rFonts w:ascii="Arial" w:hAnsi="Arial"/>
        </w:rPr>
        <w:t xml:space="preserve">  Notices of updates or changes may be found on the City’s website at </w:t>
      </w:r>
      <w:hyperlink r:id="rId4" w:history="1">
        <w:r w:rsidR="008767E5" w:rsidRPr="00871880">
          <w:rPr>
            <w:rStyle w:val="Hyperlink"/>
            <w:rFonts w:ascii="Arial" w:hAnsi="Arial"/>
          </w:rPr>
          <w:t>https://www.cityofotsego.org/news/public-notices/</w:t>
        </w:r>
      </w:hyperlink>
    </w:p>
    <w:p w:rsidR="00545E03" w:rsidRDefault="00545E03">
      <w:pPr>
        <w:widowControl w:val="0"/>
        <w:rPr>
          <w:rFonts w:ascii="Arial" w:hAnsi="Arial"/>
        </w:rPr>
      </w:pPr>
    </w:p>
    <w:p w:rsidR="00545E03" w:rsidRDefault="00545E03" w:rsidP="00545E03">
      <w:pPr>
        <w:widowControl w:val="0"/>
        <w:jc w:val="center"/>
        <w:rPr>
          <w:rFonts w:ascii="Arial" w:hAnsi="Arial"/>
        </w:rPr>
      </w:pPr>
      <w:r>
        <w:rPr>
          <w:rFonts w:ascii="Arial" w:hAnsi="Arial"/>
        </w:rPr>
        <w:t>Participation by remote access will be by “Zoom” and may be accessed by computer, smart phone/device at the following link:</w:t>
      </w:r>
    </w:p>
    <w:p w:rsidR="00871880" w:rsidRDefault="00871880" w:rsidP="00545E03">
      <w:pPr>
        <w:widowControl w:val="0"/>
        <w:jc w:val="center"/>
      </w:pPr>
      <w:hyperlink r:id="rId5" w:history="1">
        <w:r>
          <w:rPr>
            <w:rStyle w:val="Hyperlink"/>
          </w:rPr>
          <w:t>https://us02web.zoom.us/j/87297367789?pwd=U0FSMWtBeHBGSEtWbi84SWtPbFhPZz09</w:t>
        </w:r>
      </w:hyperlink>
    </w:p>
    <w:p w:rsidR="00545E03" w:rsidRDefault="00545E03" w:rsidP="00545E03">
      <w:pPr>
        <w:widowControl w:val="0"/>
        <w:jc w:val="center"/>
        <w:rPr>
          <w:rFonts w:ascii="Arial" w:hAnsi="Arial"/>
        </w:rPr>
      </w:pPr>
      <w:r>
        <w:rPr>
          <w:rFonts w:ascii="Arial" w:hAnsi="Arial"/>
        </w:rPr>
        <w:t xml:space="preserve">Meeting id:  </w:t>
      </w:r>
      <w:r w:rsidR="00871880">
        <w:rPr>
          <w:rFonts w:ascii="Arial" w:hAnsi="Arial"/>
        </w:rPr>
        <w:t>872</w:t>
      </w:r>
      <w:r>
        <w:rPr>
          <w:rFonts w:ascii="Arial" w:hAnsi="Arial"/>
        </w:rPr>
        <w:t xml:space="preserve"> </w:t>
      </w:r>
      <w:r w:rsidR="00871880">
        <w:rPr>
          <w:rFonts w:ascii="Arial" w:hAnsi="Arial"/>
        </w:rPr>
        <w:t>9736 7789</w:t>
      </w:r>
    </w:p>
    <w:p w:rsidR="00545E03" w:rsidRDefault="00871880" w:rsidP="00545E03">
      <w:pPr>
        <w:widowControl w:val="0"/>
        <w:jc w:val="center"/>
        <w:rPr>
          <w:rFonts w:ascii="Arial" w:hAnsi="Arial"/>
        </w:rPr>
      </w:pPr>
      <w:r>
        <w:rPr>
          <w:rFonts w:ascii="Arial" w:hAnsi="Arial"/>
        </w:rPr>
        <w:t>Password:  639938</w:t>
      </w:r>
    </w:p>
    <w:p w:rsidR="00545E03" w:rsidRDefault="00545E03" w:rsidP="00545E03">
      <w:pPr>
        <w:widowControl w:val="0"/>
        <w:jc w:val="center"/>
        <w:rPr>
          <w:rFonts w:ascii="Arial" w:hAnsi="Arial"/>
        </w:rPr>
      </w:pPr>
      <w:r>
        <w:rPr>
          <w:rFonts w:ascii="Arial" w:hAnsi="Arial"/>
        </w:rPr>
        <w:t>Telephone participation may be accessed by calling:  (</w:t>
      </w:r>
      <w:r w:rsidR="00871880">
        <w:rPr>
          <w:rFonts w:ascii="Arial" w:hAnsi="Arial"/>
        </w:rPr>
        <w:t>929</w:t>
      </w:r>
      <w:r>
        <w:rPr>
          <w:rFonts w:ascii="Arial" w:hAnsi="Arial"/>
        </w:rPr>
        <w:t>)</w:t>
      </w:r>
      <w:r w:rsidR="008767E5">
        <w:rPr>
          <w:rFonts w:ascii="Arial" w:hAnsi="Arial"/>
        </w:rPr>
        <w:t xml:space="preserve"> </w:t>
      </w:r>
      <w:r w:rsidR="00871880">
        <w:rPr>
          <w:rFonts w:ascii="Arial" w:hAnsi="Arial"/>
        </w:rPr>
        <w:t>205</w:t>
      </w:r>
      <w:r w:rsidR="008767E5">
        <w:rPr>
          <w:rFonts w:ascii="Arial" w:hAnsi="Arial"/>
        </w:rPr>
        <w:t>-</w:t>
      </w:r>
      <w:r w:rsidR="00871880">
        <w:rPr>
          <w:rFonts w:ascii="Arial" w:hAnsi="Arial"/>
        </w:rPr>
        <w:t>6099</w:t>
      </w:r>
    </w:p>
    <w:p w:rsidR="00545E03" w:rsidRDefault="00545E03">
      <w:pPr>
        <w:widowControl w:val="0"/>
        <w:rPr>
          <w:rFonts w:ascii="Arial" w:hAnsi="Arial"/>
        </w:rPr>
      </w:pPr>
    </w:p>
    <w:p w:rsidR="00B14F29" w:rsidRDefault="00B14F29">
      <w:pPr>
        <w:widowControl w:val="0"/>
        <w:rPr>
          <w:rFonts w:ascii="Arial" w:hAnsi="Arial"/>
        </w:rPr>
      </w:pPr>
      <w:r>
        <w:rPr>
          <w:rFonts w:ascii="Arial" w:hAnsi="Arial"/>
        </w:rPr>
        <w:t xml:space="preserve">The City of Otsego </w:t>
      </w:r>
      <w:r w:rsidR="00545E03">
        <w:rPr>
          <w:rFonts w:ascii="Arial" w:hAnsi="Arial"/>
        </w:rPr>
        <w:t xml:space="preserve">March </w:t>
      </w:r>
      <w:r>
        <w:rPr>
          <w:rFonts w:ascii="Arial" w:hAnsi="Arial"/>
        </w:rPr>
        <w:t xml:space="preserve">Board of Review will meet </w:t>
      </w:r>
      <w:r w:rsidR="00523DB4">
        <w:rPr>
          <w:rFonts w:ascii="Arial" w:hAnsi="Arial"/>
        </w:rPr>
        <w:t>Tue</w:t>
      </w:r>
      <w:r w:rsidR="00696957">
        <w:rPr>
          <w:rFonts w:ascii="Arial" w:hAnsi="Arial"/>
        </w:rPr>
        <w:t>sday</w:t>
      </w:r>
      <w:r>
        <w:rPr>
          <w:rFonts w:ascii="Arial" w:hAnsi="Arial"/>
        </w:rPr>
        <w:t xml:space="preserve">, March </w:t>
      </w:r>
      <w:r w:rsidR="00523DB4">
        <w:rPr>
          <w:rFonts w:ascii="Arial" w:hAnsi="Arial"/>
        </w:rPr>
        <w:t>9</w:t>
      </w:r>
      <w:r>
        <w:rPr>
          <w:rFonts w:ascii="Arial" w:hAnsi="Arial"/>
        </w:rPr>
        <w:t xml:space="preserve">, </w:t>
      </w:r>
      <w:r w:rsidR="00696957">
        <w:rPr>
          <w:rFonts w:ascii="Arial" w:hAnsi="Arial"/>
        </w:rPr>
        <w:t>202</w:t>
      </w:r>
      <w:r w:rsidR="00523DB4">
        <w:rPr>
          <w:rFonts w:ascii="Arial" w:hAnsi="Arial"/>
        </w:rPr>
        <w:t>1</w:t>
      </w:r>
      <w:r>
        <w:rPr>
          <w:rFonts w:ascii="Arial" w:hAnsi="Arial"/>
        </w:rPr>
        <w:t xml:space="preserve"> from 9:00 a.m. until 12:00 p.m. and 1:00 p.m. until 4:00 p.m.; </w:t>
      </w:r>
      <w:r w:rsidR="00696957">
        <w:rPr>
          <w:rFonts w:ascii="Arial" w:hAnsi="Arial"/>
        </w:rPr>
        <w:t xml:space="preserve">and </w:t>
      </w:r>
      <w:r w:rsidR="00475121">
        <w:rPr>
          <w:rFonts w:ascii="Arial" w:hAnsi="Arial"/>
        </w:rPr>
        <w:t>Wednesday</w:t>
      </w:r>
      <w:r>
        <w:rPr>
          <w:rFonts w:ascii="Arial" w:hAnsi="Arial"/>
        </w:rPr>
        <w:t>, March 1</w:t>
      </w:r>
      <w:r w:rsidR="00523DB4">
        <w:rPr>
          <w:rFonts w:ascii="Arial" w:hAnsi="Arial"/>
        </w:rPr>
        <w:t>0</w:t>
      </w:r>
      <w:r>
        <w:rPr>
          <w:rFonts w:ascii="Arial" w:hAnsi="Arial"/>
        </w:rPr>
        <w:t xml:space="preserve">, </w:t>
      </w:r>
      <w:r w:rsidR="00696957">
        <w:rPr>
          <w:rFonts w:ascii="Arial" w:hAnsi="Arial"/>
        </w:rPr>
        <w:t>202</w:t>
      </w:r>
      <w:r w:rsidR="00523DB4">
        <w:rPr>
          <w:rFonts w:ascii="Arial" w:hAnsi="Arial"/>
        </w:rPr>
        <w:t>1</w:t>
      </w:r>
      <w:r>
        <w:rPr>
          <w:rFonts w:ascii="Arial" w:hAnsi="Arial"/>
        </w:rPr>
        <w:t xml:space="preserve"> from </w:t>
      </w:r>
      <w:r w:rsidR="00E32052">
        <w:rPr>
          <w:rFonts w:ascii="Arial" w:hAnsi="Arial"/>
        </w:rPr>
        <w:t>2:00 p.m. until 5</w:t>
      </w:r>
      <w:r>
        <w:rPr>
          <w:rFonts w:ascii="Arial" w:hAnsi="Arial"/>
        </w:rPr>
        <w:t xml:space="preserve">:00 p.m. </w:t>
      </w:r>
      <w:r w:rsidR="00E32052">
        <w:rPr>
          <w:rFonts w:ascii="Arial" w:hAnsi="Arial"/>
        </w:rPr>
        <w:t xml:space="preserve">and 6:00 p.m. </w:t>
      </w:r>
      <w:r>
        <w:rPr>
          <w:rFonts w:ascii="Arial" w:hAnsi="Arial"/>
        </w:rPr>
        <w:t xml:space="preserve">until 9:00 p.m. at the Otsego City Hall, 117 East Orleans Street, Otsego, Michigan.  The Board will also meet Tuesday, March </w:t>
      </w:r>
      <w:r w:rsidR="00523DB4">
        <w:rPr>
          <w:rFonts w:ascii="Arial" w:hAnsi="Arial"/>
        </w:rPr>
        <w:t>2</w:t>
      </w:r>
      <w:r>
        <w:rPr>
          <w:rFonts w:ascii="Arial" w:hAnsi="Arial"/>
        </w:rPr>
        <w:t xml:space="preserve">, </w:t>
      </w:r>
      <w:r w:rsidR="00696957">
        <w:rPr>
          <w:rFonts w:ascii="Arial" w:hAnsi="Arial"/>
        </w:rPr>
        <w:t>202</w:t>
      </w:r>
      <w:r w:rsidR="00523DB4">
        <w:rPr>
          <w:rFonts w:ascii="Arial" w:hAnsi="Arial"/>
        </w:rPr>
        <w:t>1</w:t>
      </w:r>
      <w:r>
        <w:rPr>
          <w:rFonts w:ascii="Arial" w:hAnsi="Arial"/>
        </w:rPr>
        <w:t xml:space="preserve"> at 8:30 a.m. for organizational purposes only.  </w:t>
      </w:r>
      <w:r w:rsidR="00523DB4" w:rsidRPr="00523DB4">
        <w:rPr>
          <w:rFonts w:ascii="Arial" w:hAnsi="Arial"/>
          <w:b/>
        </w:rPr>
        <w:t>Due to the pandemic, written protests to the address above are recommended.</w:t>
      </w:r>
      <w:r w:rsidR="00523DB4">
        <w:rPr>
          <w:rFonts w:ascii="Arial" w:hAnsi="Arial"/>
        </w:rPr>
        <w:t xml:space="preserve">  </w:t>
      </w:r>
      <w:r w:rsidR="00475121">
        <w:rPr>
          <w:rFonts w:ascii="Arial" w:hAnsi="Arial"/>
        </w:rPr>
        <w:t xml:space="preserve">Protests must be received before 5:00 p.m. on Wednesday, March 10, 2021.  If you must meet </w:t>
      </w:r>
      <w:r w:rsidR="008767E5">
        <w:rPr>
          <w:rFonts w:ascii="Arial" w:hAnsi="Arial"/>
        </w:rPr>
        <w:t>by electronic remote access</w:t>
      </w:r>
      <w:r w:rsidR="00475121">
        <w:rPr>
          <w:rFonts w:ascii="Arial" w:hAnsi="Arial"/>
        </w:rPr>
        <w:t>, p</w:t>
      </w:r>
      <w:r>
        <w:rPr>
          <w:rFonts w:ascii="Arial" w:hAnsi="Arial"/>
        </w:rPr>
        <w:t>lease call (269) 692-33</w:t>
      </w:r>
      <w:r w:rsidR="0057345D">
        <w:rPr>
          <w:rFonts w:ascii="Arial" w:hAnsi="Arial"/>
        </w:rPr>
        <w:t>91 to schedule an appointment.</w:t>
      </w:r>
    </w:p>
    <w:p w:rsidR="00B14F29" w:rsidRDefault="00B14F29">
      <w:pPr>
        <w:widowControl w:val="0"/>
        <w:rPr>
          <w:rFonts w:ascii="Arial" w:hAnsi="Arial"/>
        </w:rPr>
      </w:pPr>
    </w:p>
    <w:p w:rsidR="00B14F29" w:rsidRDefault="00B14F29">
      <w:pPr>
        <w:widowControl w:val="0"/>
        <w:rPr>
          <w:rFonts w:ascii="Arial" w:hAnsi="Arial"/>
        </w:rPr>
      </w:pPr>
      <w:r>
        <w:rPr>
          <w:rFonts w:ascii="Arial" w:hAnsi="Arial"/>
        </w:rPr>
        <w:t>Poverty Tax Exemption Applications are also available to those meeting Federal Poverty Guidelines.</w:t>
      </w:r>
    </w:p>
    <w:p w:rsidR="00B14F29" w:rsidRDefault="00B14F29">
      <w:pPr>
        <w:widowControl w:val="0"/>
        <w:rPr>
          <w:rFonts w:ascii="Arial" w:hAnsi="Arial"/>
        </w:rPr>
      </w:pPr>
    </w:p>
    <w:p w:rsidR="00B14F29" w:rsidRDefault="00B14F29">
      <w:pPr>
        <w:widowControl w:val="0"/>
        <w:rPr>
          <w:rFonts w:ascii="Arial" w:hAnsi="Arial"/>
        </w:rPr>
      </w:pPr>
      <w:r>
        <w:rPr>
          <w:rFonts w:ascii="Arial" w:hAnsi="Arial"/>
        </w:rPr>
        <w:t>The tentative Allegan County Equalization ratios and estimated multipliers for each class of</w:t>
      </w:r>
      <w:r w:rsidR="00C02AB0">
        <w:rPr>
          <w:rFonts w:ascii="Arial" w:hAnsi="Arial"/>
        </w:rPr>
        <w:t xml:space="preserve"> real and personal property</w:t>
      </w:r>
      <w:r>
        <w:rPr>
          <w:rFonts w:ascii="Arial" w:hAnsi="Arial"/>
        </w:rPr>
        <w:t xml:space="preserve"> are as follows:</w:t>
      </w:r>
    </w:p>
    <w:p w:rsidR="00B14F29" w:rsidRDefault="00B14F29">
      <w:pPr>
        <w:widowControl w:val="0"/>
        <w:spacing w:line="437" w:lineRule="exact"/>
        <w:rPr>
          <w:rFonts w:ascii="Arial" w:hAnsi="Arial"/>
        </w:rPr>
      </w:pPr>
      <w:bookmarkStart w:id="0" w:name="_GoBack"/>
      <w:bookmarkEnd w:id="0"/>
    </w:p>
    <w:tbl>
      <w:tblPr>
        <w:tblW w:w="8496" w:type="dxa"/>
        <w:tblInd w:w="900" w:type="dxa"/>
        <w:tblLayout w:type="fixed"/>
        <w:tblCellMar>
          <w:left w:w="120" w:type="dxa"/>
          <w:right w:w="120" w:type="dxa"/>
        </w:tblCellMar>
        <w:tblLook w:val="0000" w:firstRow="0" w:lastRow="0" w:firstColumn="0" w:lastColumn="0" w:noHBand="0" w:noVBand="0"/>
      </w:tblPr>
      <w:tblGrid>
        <w:gridCol w:w="2425"/>
        <w:gridCol w:w="1178"/>
        <w:gridCol w:w="2146"/>
        <w:gridCol w:w="2747"/>
      </w:tblGrid>
      <w:tr w:rsidR="00AD2E40" w:rsidTr="00A72651">
        <w:trPr>
          <w:cantSplit/>
          <w:trHeight w:val="398"/>
        </w:trPr>
        <w:tc>
          <w:tcPr>
            <w:tcW w:w="2425" w:type="dxa"/>
            <w:tcBorders>
              <w:top w:val="nil"/>
              <w:left w:val="nil"/>
              <w:bottom w:val="nil"/>
              <w:right w:val="nil"/>
            </w:tcBorders>
            <w:tcMar>
              <w:top w:w="120" w:type="dxa"/>
              <w:left w:w="120" w:type="dxa"/>
              <w:bottom w:w="58" w:type="dxa"/>
              <w:right w:w="120" w:type="dxa"/>
            </w:tcMar>
          </w:tcPr>
          <w:p w:rsidR="00AD2E40" w:rsidRPr="008767E5" w:rsidRDefault="00AD2E40" w:rsidP="00662F19">
            <w:pPr>
              <w:widowControl w:val="0"/>
              <w:spacing w:line="437" w:lineRule="exact"/>
              <w:jc w:val="center"/>
              <w:rPr>
                <w:rFonts w:ascii="Arial" w:hAnsi="Arial"/>
                <w:szCs w:val="24"/>
                <w:u w:val="single"/>
              </w:rPr>
            </w:pPr>
            <w:r w:rsidRPr="008767E5">
              <w:rPr>
                <w:rFonts w:ascii="Arial" w:hAnsi="Arial"/>
                <w:b/>
                <w:szCs w:val="24"/>
                <w:u w:val="single"/>
              </w:rPr>
              <w:t>CLASSIFICATION</w:t>
            </w:r>
          </w:p>
        </w:tc>
        <w:tc>
          <w:tcPr>
            <w:tcW w:w="1178" w:type="dxa"/>
            <w:tcBorders>
              <w:top w:val="nil"/>
              <w:left w:val="nil"/>
              <w:bottom w:val="nil"/>
              <w:right w:val="nil"/>
            </w:tcBorders>
            <w:tcMar>
              <w:top w:w="120" w:type="dxa"/>
              <w:left w:w="120" w:type="dxa"/>
              <w:bottom w:w="58" w:type="dxa"/>
              <w:right w:w="120" w:type="dxa"/>
            </w:tcMar>
          </w:tcPr>
          <w:p w:rsidR="00AD2E40" w:rsidRPr="008767E5" w:rsidRDefault="00AD2E40">
            <w:pPr>
              <w:widowControl w:val="0"/>
              <w:spacing w:line="437" w:lineRule="exact"/>
              <w:jc w:val="center"/>
              <w:rPr>
                <w:rFonts w:ascii="Arial" w:hAnsi="Arial"/>
                <w:szCs w:val="24"/>
                <w:u w:val="single"/>
              </w:rPr>
            </w:pPr>
            <w:r w:rsidRPr="008767E5">
              <w:rPr>
                <w:rFonts w:ascii="Arial" w:hAnsi="Arial"/>
                <w:b/>
                <w:szCs w:val="24"/>
                <w:u w:val="single"/>
              </w:rPr>
              <w:t>RATIO</w:t>
            </w:r>
          </w:p>
        </w:tc>
        <w:tc>
          <w:tcPr>
            <w:tcW w:w="2146" w:type="dxa"/>
            <w:tcBorders>
              <w:top w:val="nil"/>
              <w:left w:val="nil"/>
              <w:bottom w:val="nil"/>
              <w:right w:val="nil"/>
            </w:tcBorders>
            <w:tcMar>
              <w:top w:w="120" w:type="dxa"/>
              <w:left w:w="120" w:type="dxa"/>
              <w:bottom w:w="58" w:type="dxa"/>
              <w:right w:w="120" w:type="dxa"/>
            </w:tcMar>
          </w:tcPr>
          <w:p w:rsidR="00AD2E40" w:rsidRPr="008767E5" w:rsidRDefault="00AD2E40">
            <w:pPr>
              <w:widowControl w:val="0"/>
              <w:spacing w:line="437" w:lineRule="exact"/>
              <w:jc w:val="center"/>
              <w:rPr>
                <w:rFonts w:ascii="Arial" w:hAnsi="Arial"/>
                <w:szCs w:val="24"/>
                <w:u w:val="single"/>
              </w:rPr>
            </w:pPr>
            <w:r w:rsidRPr="008767E5">
              <w:rPr>
                <w:rFonts w:ascii="Arial" w:hAnsi="Arial"/>
                <w:b/>
                <w:szCs w:val="24"/>
                <w:u w:val="single"/>
              </w:rPr>
              <w:t>MULTIPLIER</w:t>
            </w:r>
          </w:p>
        </w:tc>
        <w:tc>
          <w:tcPr>
            <w:tcW w:w="2747" w:type="dxa"/>
            <w:tcBorders>
              <w:top w:val="nil"/>
              <w:left w:val="nil"/>
              <w:bottom w:val="nil"/>
              <w:right w:val="nil"/>
            </w:tcBorders>
          </w:tcPr>
          <w:p w:rsidR="00AD2E40" w:rsidRPr="008767E5" w:rsidRDefault="00AD2E40">
            <w:pPr>
              <w:widowControl w:val="0"/>
              <w:spacing w:line="437" w:lineRule="exact"/>
              <w:jc w:val="center"/>
              <w:rPr>
                <w:rFonts w:ascii="Arial" w:hAnsi="Arial"/>
                <w:b/>
                <w:szCs w:val="24"/>
                <w:u w:val="single"/>
              </w:rPr>
            </w:pPr>
            <w:r w:rsidRPr="008767E5">
              <w:rPr>
                <w:rFonts w:ascii="Arial" w:hAnsi="Arial"/>
                <w:b/>
                <w:szCs w:val="24"/>
                <w:u w:val="single"/>
              </w:rPr>
              <w:t>Percentage Change</w:t>
            </w:r>
          </w:p>
        </w:tc>
      </w:tr>
      <w:tr w:rsidR="00AD2E40" w:rsidTr="00A72651">
        <w:trPr>
          <w:cantSplit/>
          <w:trHeight w:val="420"/>
        </w:trPr>
        <w:tc>
          <w:tcPr>
            <w:tcW w:w="2425" w:type="dxa"/>
            <w:tcBorders>
              <w:top w:val="nil"/>
              <w:left w:val="nil"/>
              <w:bottom w:val="nil"/>
              <w:right w:val="nil"/>
            </w:tcBorders>
            <w:tcMar>
              <w:top w:w="120" w:type="dxa"/>
              <w:left w:w="120" w:type="dxa"/>
              <w:bottom w:w="58" w:type="dxa"/>
              <w:right w:w="120" w:type="dxa"/>
            </w:tcMar>
          </w:tcPr>
          <w:p w:rsidR="00AD2E40" w:rsidRPr="008767E5" w:rsidRDefault="00AD2E40" w:rsidP="00662F19">
            <w:pPr>
              <w:widowControl w:val="0"/>
              <w:spacing w:line="437" w:lineRule="exact"/>
              <w:jc w:val="center"/>
              <w:rPr>
                <w:rFonts w:ascii="Arial" w:hAnsi="Arial"/>
                <w:szCs w:val="24"/>
              </w:rPr>
            </w:pPr>
            <w:r w:rsidRPr="008767E5">
              <w:rPr>
                <w:rFonts w:ascii="Arial" w:hAnsi="Arial"/>
                <w:szCs w:val="24"/>
              </w:rPr>
              <w:t>Commercial</w:t>
            </w:r>
          </w:p>
        </w:tc>
        <w:tc>
          <w:tcPr>
            <w:tcW w:w="1178" w:type="dxa"/>
            <w:tcBorders>
              <w:top w:val="nil"/>
              <w:left w:val="nil"/>
              <w:bottom w:val="nil"/>
              <w:right w:val="nil"/>
            </w:tcBorders>
            <w:tcMar>
              <w:top w:w="120" w:type="dxa"/>
              <w:left w:w="120" w:type="dxa"/>
              <w:bottom w:w="58" w:type="dxa"/>
              <w:right w:w="120" w:type="dxa"/>
            </w:tcMar>
          </w:tcPr>
          <w:p w:rsidR="00AD2E40" w:rsidRPr="008767E5" w:rsidRDefault="00523DB4" w:rsidP="00523DB4">
            <w:pPr>
              <w:widowControl w:val="0"/>
              <w:spacing w:line="437" w:lineRule="exact"/>
              <w:jc w:val="center"/>
              <w:rPr>
                <w:rFonts w:ascii="Arial" w:hAnsi="Arial"/>
                <w:szCs w:val="24"/>
              </w:rPr>
            </w:pPr>
            <w:r w:rsidRPr="008767E5">
              <w:rPr>
                <w:rFonts w:ascii="Arial" w:hAnsi="Arial"/>
                <w:szCs w:val="24"/>
              </w:rPr>
              <w:t>46.57</w:t>
            </w:r>
            <w:r w:rsidR="00AD2E40" w:rsidRPr="008767E5">
              <w:rPr>
                <w:rFonts w:ascii="Arial" w:hAnsi="Arial"/>
                <w:szCs w:val="24"/>
              </w:rPr>
              <w:t>%</w:t>
            </w:r>
          </w:p>
        </w:tc>
        <w:tc>
          <w:tcPr>
            <w:tcW w:w="2146" w:type="dxa"/>
            <w:tcBorders>
              <w:top w:val="nil"/>
              <w:left w:val="nil"/>
              <w:bottom w:val="nil"/>
              <w:right w:val="nil"/>
            </w:tcBorders>
            <w:tcMar>
              <w:top w:w="120" w:type="dxa"/>
              <w:left w:w="120" w:type="dxa"/>
              <w:bottom w:w="58" w:type="dxa"/>
              <w:right w:w="120" w:type="dxa"/>
            </w:tcMar>
          </w:tcPr>
          <w:p w:rsidR="00AD2E40" w:rsidRPr="008767E5" w:rsidRDefault="00523DB4" w:rsidP="00523DB4">
            <w:pPr>
              <w:widowControl w:val="0"/>
              <w:spacing w:line="437" w:lineRule="exact"/>
              <w:jc w:val="center"/>
              <w:rPr>
                <w:rFonts w:ascii="Arial" w:hAnsi="Arial"/>
                <w:szCs w:val="24"/>
              </w:rPr>
            </w:pPr>
            <w:r w:rsidRPr="008767E5">
              <w:rPr>
                <w:rFonts w:ascii="Arial" w:hAnsi="Arial"/>
                <w:szCs w:val="24"/>
              </w:rPr>
              <w:t>1.0737</w:t>
            </w:r>
          </w:p>
        </w:tc>
        <w:tc>
          <w:tcPr>
            <w:tcW w:w="2747" w:type="dxa"/>
            <w:tcBorders>
              <w:top w:val="nil"/>
              <w:left w:val="nil"/>
              <w:bottom w:val="nil"/>
              <w:right w:val="nil"/>
            </w:tcBorders>
          </w:tcPr>
          <w:p w:rsidR="00AD2E40" w:rsidRPr="008767E5" w:rsidRDefault="00523DB4" w:rsidP="00696957">
            <w:pPr>
              <w:widowControl w:val="0"/>
              <w:spacing w:line="437" w:lineRule="exact"/>
              <w:jc w:val="center"/>
              <w:rPr>
                <w:rFonts w:ascii="Arial" w:hAnsi="Arial"/>
                <w:szCs w:val="24"/>
              </w:rPr>
            </w:pPr>
            <w:r w:rsidRPr="008767E5">
              <w:rPr>
                <w:rFonts w:ascii="Arial" w:hAnsi="Arial"/>
                <w:szCs w:val="24"/>
              </w:rPr>
              <w:t>7.37</w:t>
            </w:r>
            <w:r w:rsidR="00AD2E40" w:rsidRPr="008767E5">
              <w:rPr>
                <w:rFonts w:ascii="Arial" w:hAnsi="Arial"/>
                <w:szCs w:val="24"/>
              </w:rPr>
              <w:t>%</w:t>
            </w:r>
          </w:p>
        </w:tc>
      </w:tr>
      <w:tr w:rsidR="00AD2E40" w:rsidTr="00A72651">
        <w:trPr>
          <w:cantSplit/>
          <w:trHeight w:val="258"/>
        </w:trPr>
        <w:tc>
          <w:tcPr>
            <w:tcW w:w="2425" w:type="dxa"/>
            <w:tcBorders>
              <w:top w:val="nil"/>
              <w:left w:val="nil"/>
              <w:bottom w:val="nil"/>
              <w:right w:val="nil"/>
            </w:tcBorders>
            <w:tcMar>
              <w:top w:w="120" w:type="dxa"/>
              <w:left w:w="120" w:type="dxa"/>
              <w:bottom w:w="58" w:type="dxa"/>
              <w:right w:w="120" w:type="dxa"/>
            </w:tcMar>
          </w:tcPr>
          <w:p w:rsidR="00AD2E40" w:rsidRPr="008767E5" w:rsidRDefault="00AD2E40" w:rsidP="00662F19">
            <w:pPr>
              <w:widowControl w:val="0"/>
              <w:spacing w:line="437" w:lineRule="exact"/>
              <w:jc w:val="center"/>
              <w:rPr>
                <w:rFonts w:ascii="Arial" w:hAnsi="Arial"/>
                <w:szCs w:val="24"/>
              </w:rPr>
            </w:pPr>
            <w:r w:rsidRPr="008767E5">
              <w:rPr>
                <w:rFonts w:ascii="Arial" w:hAnsi="Arial"/>
                <w:szCs w:val="24"/>
              </w:rPr>
              <w:t>Industrial</w:t>
            </w:r>
          </w:p>
        </w:tc>
        <w:tc>
          <w:tcPr>
            <w:tcW w:w="1178" w:type="dxa"/>
            <w:tcBorders>
              <w:top w:val="nil"/>
              <w:left w:val="nil"/>
              <w:bottom w:val="nil"/>
              <w:right w:val="nil"/>
            </w:tcBorders>
            <w:tcMar>
              <w:top w:w="120" w:type="dxa"/>
              <w:left w:w="120" w:type="dxa"/>
              <w:bottom w:w="58" w:type="dxa"/>
              <w:right w:w="120" w:type="dxa"/>
            </w:tcMar>
          </w:tcPr>
          <w:p w:rsidR="00AD2E40" w:rsidRPr="008767E5" w:rsidRDefault="00523DB4" w:rsidP="00696957">
            <w:pPr>
              <w:widowControl w:val="0"/>
              <w:spacing w:line="437" w:lineRule="exact"/>
              <w:jc w:val="center"/>
              <w:rPr>
                <w:rFonts w:ascii="Arial" w:hAnsi="Arial"/>
                <w:szCs w:val="24"/>
              </w:rPr>
            </w:pPr>
            <w:r w:rsidRPr="008767E5">
              <w:rPr>
                <w:rFonts w:ascii="Arial" w:hAnsi="Arial"/>
                <w:szCs w:val="24"/>
              </w:rPr>
              <w:t>45.38</w:t>
            </w:r>
            <w:r w:rsidR="00AD2E40" w:rsidRPr="008767E5">
              <w:rPr>
                <w:rFonts w:ascii="Arial" w:hAnsi="Arial"/>
                <w:szCs w:val="24"/>
              </w:rPr>
              <w:t>%</w:t>
            </w:r>
          </w:p>
        </w:tc>
        <w:tc>
          <w:tcPr>
            <w:tcW w:w="2146" w:type="dxa"/>
            <w:tcBorders>
              <w:top w:val="nil"/>
              <w:left w:val="nil"/>
              <w:bottom w:val="nil"/>
              <w:right w:val="nil"/>
            </w:tcBorders>
            <w:tcMar>
              <w:top w:w="120" w:type="dxa"/>
              <w:left w:w="120" w:type="dxa"/>
              <w:bottom w:w="58" w:type="dxa"/>
              <w:right w:w="120" w:type="dxa"/>
            </w:tcMar>
          </w:tcPr>
          <w:p w:rsidR="00AD2E40" w:rsidRPr="008767E5" w:rsidRDefault="00523DB4" w:rsidP="00696957">
            <w:pPr>
              <w:widowControl w:val="0"/>
              <w:spacing w:line="437" w:lineRule="exact"/>
              <w:jc w:val="center"/>
              <w:rPr>
                <w:rFonts w:ascii="Arial" w:hAnsi="Arial"/>
                <w:szCs w:val="24"/>
              </w:rPr>
            </w:pPr>
            <w:r w:rsidRPr="008767E5">
              <w:rPr>
                <w:rFonts w:ascii="Arial" w:hAnsi="Arial"/>
                <w:szCs w:val="24"/>
              </w:rPr>
              <w:t>1.1018</w:t>
            </w:r>
          </w:p>
        </w:tc>
        <w:tc>
          <w:tcPr>
            <w:tcW w:w="2747" w:type="dxa"/>
            <w:tcBorders>
              <w:top w:val="nil"/>
              <w:left w:val="nil"/>
              <w:bottom w:val="nil"/>
              <w:right w:val="nil"/>
            </w:tcBorders>
          </w:tcPr>
          <w:p w:rsidR="00AD2E40" w:rsidRPr="008767E5" w:rsidRDefault="00523DB4" w:rsidP="00696957">
            <w:pPr>
              <w:widowControl w:val="0"/>
              <w:spacing w:line="437" w:lineRule="exact"/>
              <w:jc w:val="center"/>
              <w:rPr>
                <w:rFonts w:ascii="Arial" w:hAnsi="Arial"/>
                <w:szCs w:val="24"/>
              </w:rPr>
            </w:pPr>
            <w:r w:rsidRPr="008767E5">
              <w:rPr>
                <w:rFonts w:ascii="Arial" w:hAnsi="Arial"/>
                <w:szCs w:val="24"/>
              </w:rPr>
              <w:t>10.18</w:t>
            </w:r>
            <w:r w:rsidR="00AD2E40" w:rsidRPr="008767E5">
              <w:rPr>
                <w:rFonts w:ascii="Arial" w:hAnsi="Arial"/>
                <w:szCs w:val="24"/>
              </w:rPr>
              <w:t>%</w:t>
            </w:r>
          </w:p>
        </w:tc>
      </w:tr>
      <w:tr w:rsidR="00AD2E40" w:rsidTr="00A72651">
        <w:trPr>
          <w:cantSplit/>
          <w:trHeight w:val="267"/>
        </w:trPr>
        <w:tc>
          <w:tcPr>
            <w:tcW w:w="2425" w:type="dxa"/>
            <w:tcBorders>
              <w:top w:val="nil"/>
              <w:left w:val="nil"/>
              <w:bottom w:val="nil"/>
              <w:right w:val="nil"/>
            </w:tcBorders>
            <w:tcMar>
              <w:top w:w="120" w:type="dxa"/>
              <w:left w:w="120" w:type="dxa"/>
              <w:bottom w:w="58" w:type="dxa"/>
              <w:right w:w="120" w:type="dxa"/>
            </w:tcMar>
          </w:tcPr>
          <w:p w:rsidR="00AD2E40" w:rsidRPr="008767E5" w:rsidRDefault="00AD2E40" w:rsidP="00662F19">
            <w:pPr>
              <w:widowControl w:val="0"/>
              <w:spacing w:line="437" w:lineRule="exact"/>
              <w:jc w:val="center"/>
              <w:rPr>
                <w:rFonts w:ascii="Arial" w:hAnsi="Arial"/>
                <w:szCs w:val="24"/>
              </w:rPr>
            </w:pPr>
            <w:r w:rsidRPr="008767E5">
              <w:rPr>
                <w:rFonts w:ascii="Arial" w:hAnsi="Arial"/>
                <w:szCs w:val="24"/>
              </w:rPr>
              <w:t>Residential</w:t>
            </w:r>
          </w:p>
        </w:tc>
        <w:tc>
          <w:tcPr>
            <w:tcW w:w="1178" w:type="dxa"/>
            <w:tcBorders>
              <w:top w:val="nil"/>
              <w:left w:val="nil"/>
              <w:bottom w:val="nil"/>
              <w:right w:val="nil"/>
            </w:tcBorders>
            <w:tcMar>
              <w:top w:w="120" w:type="dxa"/>
              <w:left w:w="120" w:type="dxa"/>
              <w:bottom w:w="58" w:type="dxa"/>
              <w:right w:w="120" w:type="dxa"/>
            </w:tcMar>
          </w:tcPr>
          <w:p w:rsidR="00AD2E40" w:rsidRPr="008767E5" w:rsidRDefault="00523DB4" w:rsidP="00696957">
            <w:pPr>
              <w:widowControl w:val="0"/>
              <w:spacing w:line="437" w:lineRule="exact"/>
              <w:jc w:val="center"/>
              <w:rPr>
                <w:rFonts w:ascii="Arial" w:hAnsi="Arial"/>
                <w:szCs w:val="24"/>
              </w:rPr>
            </w:pPr>
            <w:r w:rsidRPr="008767E5">
              <w:rPr>
                <w:rFonts w:ascii="Arial" w:hAnsi="Arial"/>
                <w:szCs w:val="24"/>
              </w:rPr>
              <w:t>48.02</w:t>
            </w:r>
            <w:r w:rsidR="00AD2E40" w:rsidRPr="008767E5">
              <w:rPr>
                <w:rFonts w:ascii="Arial" w:hAnsi="Arial"/>
                <w:szCs w:val="24"/>
              </w:rPr>
              <w:t>%</w:t>
            </w:r>
          </w:p>
        </w:tc>
        <w:tc>
          <w:tcPr>
            <w:tcW w:w="2146" w:type="dxa"/>
            <w:tcBorders>
              <w:top w:val="nil"/>
              <w:left w:val="nil"/>
              <w:bottom w:val="nil"/>
              <w:right w:val="nil"/>
            </w:tcBorders>
            <w:tcMar>
              <w:top w:w="120" w:type="dxa"/>
              <w:left w:w="120" w:type="dxa"/>
              <w:bottom w:w="58" w:type="dxa"/>
              <w:right w:w="120" w:type="dxa"/>
            </w:tcMar>
          </w:tcPr>
          <w:p w:rsidR="00AD2E40" w:rsidRPr="008767E5" w:rsidRDefault="00AD2E40" w:rsidP="00523DB4">
            <w:pPr>
              <w:widowControl w:val="0"/>
              <w:spacing w:line="437" w:lineRule="exact"/>
              <w:jc w:val="center"/>
              <w:rPr>
                <w:rFonts w:ascii="Arial" w:hAnsi="Arial"/>
                <w:szCs w:val="24"/>
              </w:rPr>
            </w:pPr>
            <w:r w:rsidRPr="008767E5">
              <w:rPr>
                <w:rFonts w:ascii="Arial" w:hAnsi="Arial"/>
                <w:szCs w:val="24"/>
              </w:rPr>
              <w:t>1.</w:t>
            </w:r>
            <w:r w:rsidR="00523DB4" w:rsidRPr="008767E5">
              <w:rPr>
                <w:rFonts w:ascii="Arial" w:hAnsi="Arial"/>
                <w:szCs w:val="24"/>
              </w:rPr>
              <w:t>0412</w:t>
            </w:r>
          </w:p>
        </w:tc>
        <w:tc>
          <w:tcPr>
            <w:tcW w:w="2747" w:type="dxa"/>
            <w:tcBorders>
              <w:top w:val="nil"/>
              <w:left w:val="nil"/>
              <w:bottom w:val="nil"/>
              <w:right w:val="nil"/>
            </w:tcBorders>
          </w:tcPr>
          <w:p w:rsidR="00AD2E40" w:rsidRPr="008767E5" w:rsidRDefault="00523DB4" w:rsidP="00696957">
            <w:pPr>
              <w:widowControl w:val="0"/>
              <w:spacing w:line="437" w:lineRule="exact"/>
              <w:jc w:val="center"/>
              <w:rPr>
                <w:rFonts w:ascii="Arial" w:hAnsi="Arial"/>
                <w:szCs w:val="24"/>
              </w:rPr>
            </w:pPr>
            <w:r w:rsidRPr="008767E5">
              <w:rPr>
                <w:rFonts w:ascii="Arial" w:hAnsi="Arial"/>
                <w:szCs w:val="24"/>
              </w:rPr>
              <w:t>4.12</w:t>
            </w:r>
            <w:r w:rsidR="00AD2E40" w:rsidRPr="008767E5">
              <w:rPr>
                <w:rFonts w:ascii="Arial" w:hAnsi="Arial"/>
                <w:szCs w:val="24"/>
              </w:rPr>
              <w:t>%</w:t>
            </w:r>
          </w:p>
        </w:tc>
      </w:tr>
      <w:tr w:rsidR="00AD2E40" w:rsidTr="00A72651">
        <w:trPr>
          <w:cantSplit/>
          <w:trHeight w:val="20"/>
        </w:trPr>
        <w:tc>
          <w:tcPr>
            <w:tcW w:w="2425" w:type="dxa"/>
            <w:tcBorders>
              <w:top w:val="nil"/>
              <w:left w:val="nil"/>
              <w:bottom w:val="nil"/>
              <w:right w:val="nil"/>
            </w:tcBorders>
            <w:tcMar>
              <w:top w:w="120" w:type="dxa"/>
              <w:left w:w="120" w:type="dxa"/>
              <w:bottom w:w="58" w:type="dxa"/>
              <w:right w:w="120" w:type="dxa"/>
            </w:tcMar>
          </w:tcPr>
          <w:p w:rsidR="00AD2E40" w:rsidRPr="008767E5" w:rsidRDefault="00AD2E40" w:rsidP="00662F19">
            <w:pPr>
              <w:widowControl w:val="0"/>
              <w:spacing w:line="437" w:lineRule="exact"/>
              <w:jc w:val="center"/>
              <w:rPr>
                <w:rFonts w:ascii="Arial" w:hAnsi="Arial"/>
                <w:szCs w:val="24"/>
              </w:rPr>
            </w:pPr>
            <w:r w:rsidRPr="008767E5">
              <w:rPr>
                <w:rFonts w:ascii="Arial" w:hAnsi="Arial"/>
                <w:szCs w:val="24"/>
              </w:rPr>
              <w:t>Personal</w:t>
            </w:r>
          </w:p>
        </w:tc>
        <w:tc>
          <w:tcPr>
            <w:tcW w:w="1178" w:type="dxa"/>
            <w:tcBorders>
              <w:top w:val="nil"/>
              <w:left w:val="nil"/>
              <w:bottom w:val="nil"/>
              <w:right w:val="nil"/>
            </w:tcBorders>
            <w:tcMar>
              <w:top w:w="120" w:type="dxa"/>
              <w:left w:w="120" w:type="dxa"/>
              <w:bottom w:w="58" w:type="dxa"/>
              <w:right w:w="120" w:type="dxa"/>
            </w:tcMar>
          </w:tcPr>
          <w:p w:rsidR="00AD2E40" w:rsidRPr="008767E5" w:rsidRDefault="00AD2E40">
            <w:pPr>
              <w:widowControl w:val="0"/>
              <w:spacing w:line="437" w:lineRule="exact"/>
              <w:jc w:val="center"/>
              <w:rPr>
                <w:rFonts w:ascii="Arial" w:hAnsi="Arial"/>
                <w:szCs w:val="24"/>
              </w:rPr>
            </w:pPr>
            <w:r w:rsidRPr="008767E5">
              <w:rPr>
                <w:rFonts w:ascii="Arial" w:hAnsi="Arial"/>
                <w:szCs w:val="24"/>
              </w:rPr>
              <w:t>50.00%</w:t>
            </w:r>
          </w:p>
        </w:tc>
        <w:tc>
          <w:tcPr>
            <w:tcW w:w="2146" w:type="dxa"/>
            <w:tcBorders>
              <w:top w:val="nil"/>
              <w:left w:val="nil"/>
              <w:bottom w:val="nil"/>
              <w:right w:val="nil"/>
            </w:tcBorders>
            <w:tcMar>
              <w:top w:w="120" w:type="dxa"/>
              <w:left w:w="120" w:type="dxa"/>
              <w:bottom w:w="58" w:type="dxa"/>
              <w:right w:w="120" w:type="dxa"/>
            </w:tcMar>
          </w:tcPr>
          <w:p w:rsidR="00AD2E40" w:rsidRPr="008767E5" w:rsidRDefault="00AD2E40" w:rsidP="001104A0">
            <w:pPr>
              <w:widowControl w:val="0"/>
              <w:spacing w:line="437" w:lineRule="exact"/>
              <w:jc w:val="center"/>
              <w:rPr>
                <w:rFonts w:ascii="Arial" w:hAnsi="Arial"/>
                <w:szCs w:val="24"/>
              </w:rPr>
            </w:pPr>
            <w:r w:rsidRPr="008767E5">
              <w:rPr>
                <w:rFonts w:ascii="Arial" w:hAnsi="Arial"/>
                <w:szCs w:val="24"/>
              </w:rPr>
              <w:t>1.0000</w:t>
            </w:r>
          </w:p>
        </w:tc>
        <w:tc>
          <w:tcPr>
            <w:tcW w:w="2747" w:type="dxa"/>
            <w:tcBorders>
              <w:top w:val="nil"/>
              <w:left w:val="nil"/>
              <w:bottom w:val="nil"/>
              <w:right w:val="nil"/>
            </w:tcBorders>
          </w:tcPr>
          <w:p w:rsidR="00AD2E40" w:rsidRPr="008767E5" w:rsidRDefault="00AD2E40" w:rsidP="003250F8">
            <w:pPr>
              <w:widowControl w:val="0"/>
              <w:spacing w:line="437" w:lineRule="exact"/>
              <w:jc w:val="center"/>
              <w:rPr>
                <w:rFonts w:ascii="Arial" w:hAnsi="Arial"/>
                <w:szCs w:val="24"/>
              </w:rPr>
            </w:pPr>
            <w:r w:rsidRPr="008767E5">
              <w:rPr>
                <w:rFonts w:ascii="Arial" w:hAnsi="Arial"/>
                <w:szCs w:val="24"/>
              </w:rPr>
              <w:t>0.00</w:t>
            </w:r>
            <w:r w:rsidR="003250F8" w:rsidRPr="008767E5">
              <w:rPr>
                <w:rFonts w:ascii="Arial" w:hAnsi="Arial"/>
                <w:szCs w:val="24"/>
              </w:rPr>
              <w:t>%</w:t>
            </w:r>
          </w:p>
        </w:tc>
      </w:tr>
    </w:tbl>
    <w:p w:rsidR="00B14F29" w:rsidRDefault="00B14F29">
      <w:pPr>
        <w:widowControl w:val="0"/>
        <w:spacing w:line="437" w:lineRule="exact"/>
        <w:rPr>
          <w:rFonts w:ascii="Arial" w:hAnsi="Arial"/>
        </w:rPr>
      </w:pPr>
      <w:r>
        <w:rPr>
          <w:rFonts w:ascii="Arial" w:hAnsi="Arial"/>
        </w:rPr>
        <w:tab/>
      </w:r>
    </w:p>
    <w:p w:rsidR="00B14F29" w:rsidRDefault="00B14F29" w:rsidP="00E32052">
      <w:pPr>
        <w:widowControl w:val="0"/>
        <w:tabs>
          <w:tab w:val="right" w:pos="10800"/>
        </w:tabs>
        <w:spacing w:line="240" w:lineRule="atLeast"/>
        <w:rPr>
          <w:rFonts w:ascii="Arial" w:hAnsi="Arial"/>
        </w:rPr>
      </w:pPr>
      <w:r>
        <w:rPr>
          <w:rFonts w:ascii="Arial" w:hAnsi="Arial"/>
        </w:rPr>
        <w:t>The City will provide necessary reasonable services to individuals</w:t>
      </w:r>
      <w:r w:rsidR="00E32052">
        <w:rPr>
          <w:rFonts w:ascii="Arial" w:hAnsi="Arial"/>
        </w:rPr>
        <w:t xml:space="preserve"> with disabilities at the Board </w:t>
      </w:r>
      <w:r>
        <w:rPr>
          <w:rFonts w:ascii="Arial" w:hAnsi="Arial"/>
        </w:rPr>
        <w:t>of Review meetings upon 5 days notice.</w:t>
      </w:r>
      <w:r>
        <w:rPr>
          <w:rFonts w:ascii="Arial" w:hAnsi="Arial"/>
        </w:rPr>
        <w:tab/>
      </w:r>
    </w:p>
    <w:p w:rsidR="00B14F29" w:rsidRDefault="00B14F29">
      <w:pPr>
        <w:widowControl w:val="0"/>
        <w:spacing w:line="240" w:lineRule="atLeast"/>
        <w:rPr>
          <w:rFonts w:ascii="Arial" w:hAnsi="Arial"/>
        </w:rPr>
      </w:pPr>
    </w:p>
    <w:p w:rsidR="00B14F29" w:rsidRDefault="00B14F29">
      <w:pPr>
        <w:widowControl w:val="0"/>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Angela M. Cronen</w:t>
      </w:r>
    </w:p>
    <w:p w:rsidR="00B14F29" w:rsidRDefault="00B14F29">
      <w:pPr>
        <w:widowControl w:val="0"/>
        <w:spacing w:line="240" w:lineRule="atLeast"/>
        <w:rPr>
          <w:rFonts w:ascii="Arial" w:hAnsi="Arial"/>
          <w:sz w:val="32"/>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City Clerk</w:t>
      </w:r>
    </w:p>
    <w:p w:rsidR="00B14F29" w:rsidRDefault="00B14F29">
      <w:pPr>
        <w:widowControl w:val="0"/>
        <w:tabs>
          <w:tab w:val="center" w:pos="5400"/>
        </w:tabs>
        <w:spacing w:line="240" w:lineRule="atLeast"/>
        <w:rPr>
          <w:rFonts w:ascii="Arial" w:hAnsi="Arial"/>
          <w:sz w:val="22"/>
        </w:rPr>
      </w:pPr>
    </w:p>
    <w:sectPr w:rsidR="00B14F29" w:rsidSect="00A0169F">
      <w:type w:val="continuous"/>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29"/>
    <w:rsid w:val="000C0E0E"/>
    <w:rsid w:val="000E5053"/>
    <w:rsid w:val="000F3FB3"/>
    <w:rsid w:val="001104A0"/>
    <w:rsid w:val="001D70F3"/>
    <w:rsid w:val="0023110E"/>
    <w:rsid w:val="00320D43"/>
    <w:rsid w:val="003250F8"/>
    <w:rsid w:val="00325373"/>
    <w:rsid w:val="0038696F"/>
    <w:rsid w:val="00393227"/>
    <w:rsid w:val="003C4752"/>
    <w:rsid w:val="00475121"/>
    <w:rsid w:val="004A22CF"/>
    <w:rsid w:val="004F274E"/>
    <w:rsid w:val="00523DB4"/>
    <w:rsid w:val="00545E03"/>
    <w:rsid w:val="0057345D"/>
    <w:rsid w:val="005A6D7C"/>
    <w:rsid w:val="00621846"/>
    <w:rsid w:val="00662F19"/>
    <w:rsid w:val="00675D14"/>
    <w:rsid w:val="006876D0"/>
    <w:rsid w:val="00696957"/>
    <w:rsid w:val="00697721"/>
    <w:rsid w:val="006A685A"/>
    <w:rsid w:val="007B3284"/>
    <w:rsid w:val="00871880"/>
    <w:rsid w:val="008767E5"/>
    <w:rsid w:val="008A6298"/>
    <w:rsid w:val="008A63F6"/>
    <w:rsid w:val="009B4DF8"/>
    <w:rsid w:val="00A0169F"/>
    <w:rsid w:val="00A72651"/>
    <w:rsid w:val="00AD2E40"/>
    <w:rsid w:val="00B013F3"/>
    <w:rsid w:val="00B14F29"/>
    <w:rsid w:val="00B76AF9"/>
    <w:rsid w:val="00C02AB0"/>
    <w:rsid w:val="00D5240B"/>
    <w:rsid w:val="00DF3065"/>
    <w:rsid w:val="00E32052"/>
    <w:rsid w:val="00F073D7"/>
    <w:rsid w:val="00FC62BC"/>
    <w:rsid w:val="00FD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C0FBD5-7207-47F2-ABC4-9DF60696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29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rsid w:val="008A6298"/>
    <w:pPr>
      <w:widowControl w:val="0"/>
    </w:pPr>
  </w:style>
  <w:style w:type="paragraph" w:customStyle="1" w:styleId="25">
    <w:name w:val="_25"/>
    <w:basedOn w:val="Normal"/>
    <w:rsid w:val="008A629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8A6298"/>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8A6298"/>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8A6298"/>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8A6298"/>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8A6298"/>
    <w:pPr>
      <w:widowControl w:val="0"/>
      <w:tabs>
        <w:tab w:val="left" w:pos="5040"/>
        <w:tab w:val="left" w:pos="5760"/>
        <w:tab w:val="left" w:pos="6480"/>
        <w:tab w:val="left" w:pos="7200"/>
        <w:tab w:val="left" w:pos="7920"/>
      </w:tabs>
      <w:ind w:left="5040"/>
    </w:pPr>
  </w:style>
  <w:style w:type="paragraph" w:customStyle="1" w:styleId="19">
    <w:name w:val="_19"/>
    <w:basedOn w:val="Normal"/>
    <w:rsid w:val="008A6298"/>
    <w:pPr>
      <w:widowControl w:val="0"/>
      <w:tabs>
        <w:tab w:val="left" w:pos="5760"/>
        <w:tab w:val="left" w:pos="6480"/>
        <w:tab w:val="left" w:pos="7200"/>
        <w:tab w:val="left" w:pos="7920"/>
      </w:tabs>
      <w:ind w:left="5760"/>
    </w:pPr>
  </w:style>
  <w:style w:type="paragraph" w:customStyle="1" w:styleId="18">
    <w:name w:val="_18"/>
    <w:basedOn w:val="Normal"/>
    <w:rsid w:val="008A6298"/>
    <w:pPr>
      <w:widowControl w:val="0"/>
      <w:tabs>
        <w:tab w:val="left" w:pos="6480"/>
        <w:tab w:val="left" w:pos="7200"/>
        <w:tab w:val="left" w:pos="7920"/>
      </w:tabs>
      <w:ind w:left="6480"/>
    </w:pPr>
  </w:style>
  <w:style w:type="paragraph" w:customStyle="1" w:styleId="17">
    <w:name w:val="_17"/>
    <w:basedOn w:val="Normal"/>
    <w:rsid w:val="008A62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8A629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8A6298"/>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8A6298"/>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8A6298"/>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8A6298"/>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8A6298"/>
    <w:pPr>
      <w:widowControl w:val="0"/>
      <w:tabs>
        <w:tab w:val="left" w:pos="5040"/>
        <w:tab w:val="left" w:pos="5760"/>
        <w:tab w:val="left" w:pos="6480"/>
        <w:tab w:val="left" w:pos="7200"/>
        <w:tab w:val="left" w:pos="7920"/>
      </w:tabs>
      <w:ind w:left="5040"/>
    </w:pPr>
  </w:style>
  <w:style w:type="paragraph" w:customStyle="1" w:styleId="10">
    <w:name w:val="_10"/>
    <w:basedOn w:val="Normal"/>
    <w:rsid w:val="008A6298"/>
    <w:pPr>
      <w:widowControl w:val="0"/>
      <w:tabs>
        <w:tab w:val="left" w:pos="5760"/>
        <w:tab w:val="left" w:pos="6480"/>
        <w:tab w:val="left" w:pos="7200"/>
        <w:tab w:val="left" w:pos="7920"/>
      </w:tabs>
      <w:ind w:left="5760"/>
    </w:pPr>
  </w:style>
  <w:style w:type="paragraph" w:customStyle="1" w:styleId="9">
    <w:name w:val="_9"/>
    <w:basedOn w:val="Normal"/>
    <w:rsid w:val="008A6298"/>
    <w:pPr>
      <w:widowControl w:val="0"/>
      <w:tabs>
        <w:tab w:val="left" w:pos="6480"/>
        <w:tab w:val="left" w:pos="7200"/>
        <w:tab w:val="left" w:pos="7920"/>
      </w:tabs>
      <w:ind w:left="6480"/>
    </w:pPr>
  </w:style>
  <w:style w:type="paragraph" w:customStyle="1" w:styleId="8">
    <w:name w:val="_8"/>
    <w:basedOn w:val="Normal"/>
    <w:rsid w:val="008A62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8A629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8A6298"/>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8A6298"/>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8A6298"/>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8A6298"/>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8A6298"/>
    <w:pPr>
      <w:widowControl w:val="0"/>
      <w:tabs>
        <w:tab w:val="left" w:pos="5040"/>
        <w:tab w:val="left" w:pos="5760"/>
        <w:tab w:val="left" w:pos="6480"/>
        <w:tab w:val="left" w:pos="7200"/>
        <w:tab w:val="left" w:pos="7920"/>
      </w:tabs>
      <w:ind w:left="5040"/>
    </w:pPr>
  </w:style>
  <w:style w:type="paragraph" w:customStyle="1" w:styleId="1">
    <w:name w:val="_1"/>
    <w:basedOn w:val="Normal"/>
    <w:rsid w:val="008A6298"/>
    <w:pPr>
      <w:widowControl w:val="0"/>
      <w:tabs>
        <w:tab w:val="left" w:pos="5760"/>
        <w:tab w:val="left" w:pos="6480"/>
        <w:tab w:val="left" w:pos="7200"/>
        <w:tab w:val="left" w:pos="7920"/>
      </w:tabs>
      <w:ind w:left="5760"/>
    </w:pPr>
  </w:style>
  <w:style w:type="paragraph" w:customStyle="1" w:styleId="a">
    <w:name w:val="_"/>
    <w:basedOn w:val="Normal"/>
    <w:rsid w:val="008A6298"/>
    <w:pPr>
      <w:widowControl w:val="0"/>
      <w:tabs>
        <w:tab w:val="left" w:pos="6480"/>
        <w:tab w:val="left" w:pos="7200"/>
        <w:tab w:val="left" w:pos="7920"/>
      </w:tabs>
      <w:ind w:left="6480"/>
    </w:pPr>
  </w:style>
  <w:style w:type="paragraph" w:styleId="BalloonText">
    <w:name w:val="Balloon Text"/>
    <w:basedOn w:val="Normal"/>
    <w:link w:val="BalloonTextChar"/>
    <w:uiPriority w:val="99"/>
    <w:semiHidden/>
    <w:unhideWhenUsed/>
    <w:rsid w:val="000E5053"/>
    <w:rPr>
      <w:rFonts w:ascii="Tahoma" w:hAnsi="Tahoma" w:cs="Tahoma"/>
      <w:sz w:val="16"/>
      <w:szCs w:val="16"/>
    </w:rPr>
  </w:style>
  <w:style w:type="character" w:customStyle="1" w:styleId="BalloonTextChar">
    <w:name w:val="Balloon Text Char"/>
    <w:basedOn w:val="DefaultParagraphFont"/>
    <w:link w:val="BalloonText"/>
    <w:uiPriority w:val="99"/>
    <w:semiHidden/>
    <w:rsid w:val="000E5053"/>
    <w:rPr>
      <w:rFonts w:ascii="Tahoma" w:hAnsi="Tahoma" w:cs="Tahoma"/>
      <w:sz w:val="16"/>
      <w:szCs w:val="16"/>
    </w:rPr>
  </w:style>
  <w:style w:type="character" w:styleId="Hyperlink">
    <w:name w:val="Hyperlink"/>
    <w:basedOn w:val="DefaultParagraphFont"/>
    <w:uiPriority w:val="99"/>
    <w:unhideWhenUsed/>
    <w:rsid w:val="00545E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02web.zoom.us/j/87297367789?pwd=U0FSMWtBeHBGSEtWbi84SWtPbFhPZz09" TargetMode="External"/><Relationship Id="rId4" Type="http://schemas.openxmlformats.org/officeDocument/2006/relationships/hyperlink" Target="https://www.cityofotsego.org/news/public-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342</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mstorbeck</dc:creator>
  <cp:keywords/>
  <cp:lastModifiedBy>Matthew Storbeck</cp:lastModifiedBy>
  <cp:revision>7</cp:revision>
  <cp:lastPrinted>2021-02-12T18:11:00Z</cp:lastPrinted>
  <dcterms:created xsi:type="dcterms:W3CDTF">2021-02-12T15:58:00Z</dcterms:created>
  <dcterms:modified xsi:type="dcterms:W3CDTF">2021-02-12T18:39:00Z</dcterms:modified>
</cp:coreProperties>
</file>