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4E" w:rsidRDefault="00B60879" w:rsidP="00B60879">
      <w:pPr>
        <w:spacing w:line="240" w:lineRule="exact"/>
        <w:jc w:val="center"/>
        <w:rPr>
          <w:vanish/>
        </w:rPr>
      </w:pPr>
      <w:r w:rsidRPr="00815471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0</wp:posOffset>
            </wp:positionV>
            <wp:extent cx="1371600" cy="1360170"/>
            <wp:effectExtent l="0" t="0" r="0" b="0"/>
            <wp:wrapSquare wrapText="bothSides"/>
            <wp:docPr id="2" name="Picture 2" descr="C:\Users\amitchell\AppData\Local\Microsoft\Windows\INetCache\Content.Outlook\511ZGFJF\OTSEGO LOGO INSID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chell\AppData\Local\Microsoft\Windows\INetCache\Content.Outlook\511ZGFJF\OTSEGO LOGO INSID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CB114E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52"/>
          <w:szCs w:val="52"/>
        </w:rPr>
      </w:pPr>
      <w:r>
        <w:rPr>
          <w:rFonts w:ascii="Mrs Onion" w:hAnsi="Mrs Onion"/>
          <w:sz w:val="52"/>
          <w:szCs w:val="52"/>
        </w:rPr>
        <w:t xml:space="preserve">       </w:t>
      </w:r>
      <w:r w:rsidR="00E741CA" w:rsidRPr="006948BE">
        <w:rPr>
          <w:rFonts w:ascii="Mrs Onion" w:hAnsi="Mrs Onion"/>
          <w:color w:val="001746"/>
          <w:sz w:val="52"/>
          <w:szCs w:val="52"/>
          <w14:shadow w14:blurRad="50800" w14:dist="50800" w14:dir="5400000" w14:sx="0" w14:sy="0" w14:kx="0" w14:ky="0" w14:algn="ctr">
            <w14:srgbClr w14:val="FFCC00"/>
          </w14:shadow>
          <w14:textOutline w14:w="9525" w14:cap="rnd" w14:cmpd="sng" w14:algn="ctr">
            <w14:solidFill>
              <w14:srgbClr w14:val="FFCC00"/>
            </w14:solidFill>
            <w14:prstDash w14:val="solid"/>
            <w14:bevel/>
          </w14:textOutline>
        </w:rPr>
        <w:t>C</w:t>
      </w:r>
      <w:r w:rsidR="006D4780">
        <w:rPr>
          <w:rFonts w:ascii="Mrs Onion" w:hAnsi="Mrs Onion"/>
          <w:color w:val="001746"/>
          <w:sz w:val="52"/>
          <w:szCs w:val="52"/>
          <w14:shadow w14:blurRad="50800" w14:dist="50800" w14:dir="5400000" w14:sx="0" w14:sy="0" w14:kx="0" w14:ky="0" w14:algn="ctr">
            <w14:srgbClr w14:val="FFCC00"/>
          </w14:shadow>
          <w14:textOutline w14:w="9525" w14:cap="rnd" w14:cmpd="sng" w14:algn="ctr">
            <w14:solidFill>
              <w14:srgbClr w14:val="FFCC00"/>
            </w14:solidFill>
            <w14:prstDash w14:val="solid"/>
            <w14:bevel/>
          </w14:textOutline>
        </w:rPr>
        <w:t>ITY</w:t>
      </w:r>
      <w:r w:rsidRPr="006948BE">
        <w:rPr>
          <w:rFonts w:ascii="Mrs Onion" w:hAnsi="Mrs Onion"/>
          <w:color w:val="001746"/>
          <w:sz w:val="52"/>
          <w:szCs w:val="52"/>
          <w14:shadow w14:blurRad="50800" w14:dist="50800" w14:dir="5400000" w14:sx="0" w14:sy="0" w14:kx="0" w14:ky="0" w14:algn="ctr">
            <w14:srgbClr w14:val="FFCC00"/>
          </w14:shadow>
          <w14:textOutline w14:w="9525" w14:cap="rnd" w14:cmpd="sng" w14:algn="ctr">
            <w14:solidFill>
              <w14:srgbClr w14:val="FFCC00"/>
            </w14:solidFill>
            <w14:prstDash w14:val="solid"/>
            <w14:bevel/>
          </w14:textOutline>
        </w:rPr>
        <w:t xml:space="preserve"> OF OTSEGO</w:t>
      </w:r>
    </w:p>
    <w:p w:rsidR="00B60879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8"/>
          <w:szCs w:val="28"/>
        </w:rPr>
      </w:pPr>
      <w:r w:rsidRPr="006948BE">
        <w:rPr>
          <w:rFonts w:ascii="Mrs Onion" w:hAnsi="Mrs Onion"/>
          <w:color w:val="001746"/>
          <w:sz w:val="28"/>
          <w:szCs w:val="28"/>
        </w:rPr>
        <w:t xml:space="preserve">             Otsego</w:t>
      </w:r>
      <w:r w:rsidR="006D4780">
        <w:rPr>
          <w:rFonts w:ascii="Mrs Onion" w:hAnsi="Mrs Onion"/>
          <w:color w:val="001746"/>
          <w:sz w:val="28"/>
          <w:szCs w:val="28"/>
        </w:rPr>
        <w:t>, MI</w:t>
      </w:r>
      <w:r w:rsidRPr="006948BE">
        <w:rPr>
          <w:rFonts w:ascii="Mrs Onion" w:hAnsi="Mrs Onion"/>
          <w:color w:val="001746"/>
          <w:sz w:val="28"/>
          <w:szCs w:val="28"/>
        </w:rPr>
        <w:t xml:space="preserve"> 49078</w:t>
      </w:r>
    </w:p>
    <w:p w:rsidR="00B60879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2"/>
          <w:szCs w:val="22"/>
        </w:rPr>
      </w:pPr>
      <w:r w:rsidRPr="006948BE">
        <w:rPr>
          <w:rFonts w:ascii="Mrs Onion" w:hAnsi="Mrs Onion"/>
          <w:color w:val="001746"/>
          <w:sz w:val="22"/>
          <w:szCs w:val="22"/>
        </w:rPr>
        <w:t xml:space="preserve">                269-692-3391</w:t>
      </w:r>
    </w:p>
    <w:p w:rsidR="00B60879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2"/>
          <w:szCs w:val="22"/>
        </w:rPr>
      </w:pPr>
      <w:r w:rsidRPr="006948BE">
        <w:rPr>
          <w:rFonts w:ascii="Mrs Onion" w:hAnsi="Mrs Onion"/>
          <w:color w:val="001746"/>
          <w:sz w:val="22"/>
          <w:szCs w:val="22"/>
        </w:rPr>
        <w:t xml:space="preserve">                    </w:t>
      </w:r>
      <w:r w:rsidR="0084551E">
        <w:rPr>
          <w:rFonts w:ascii="Mrs Onion" w:hAnsi="Mrs Onion"/>
          <w:color w:val="001746"/>
          <w:sz w:val="22"/>
          <w:szCs w:val="22"/>
        </w:rPr>
        <w:t>269-692</w:t>
      </w:r>
      <w:r w:rsidRPr="006948BE">
        <w:rPr>
          <w:rFonts w:ascii="Mrs Onion" w:hAnsi="Mrs Onion"/>
          <w:color w:val="001746"/>
          <w:sz w:val="22"/>
          <w:szCs w:val="22"/>
        </w:rPr>
        <w:t>-2643 (F)</w:t>
      </w:r>
    </w:p>
    <w:p w:rsidR="00B60879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2"/>
          <w:szCs w:val="22"/>
        </w:rPr>
      </w:pPr>
      <w:r w:rsidRPr="006948BE">
        <w:rPr>
          <w:rFonts w:ascii="Mrs Onion" w:hAnsi="Mrs Onion"/>
          <w:color w:val="001746"/>
          <w:sz w:val="22"/>
          <w:szCs w:val="22"/>
        </w:rPr>
        <w:t xml:space="preserve">                 </w:t>
      </w:r>
      <w:hyperlink r:id="rId8" w:history="1">
        <w:r w:rsidR="006D4780" w:rsidRPr="00E62D31">
          <w:rPr>
            <w:rStyle w:val="Hyperlink"/>
            <w:rFonts w:ascii="Mrs Onion" w:hAnsi="Mrs Onion"/>
            <w:sz w:val="22"/>
            <w:szCs w:val="22"/>
          </w:rPr>
          <w:t>WWW.CITYOFOTSEGO.ORG</w:t>
        </w:r>
      </w:hyperlink>
    </w:p>
    <w:p w:rsidR="006D4780" w:rsidRPr="006948BE" w:rsidRDefault="006D4780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2"/>
          <w:szCs w:val="22"/>
        </w:rPr>
      </w:pPr>
    </w:p>
    <w:p w:rsidR="00B60879" w:rsidRPr="00B60879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</w:rPr>
      </w:pPr>
    </w:p>
    <w:p w:rsidR="00B520F1" w:rsidRDefault="00B520F1" w:rsidP="00B60879">
      <w:pPr>
        <w:pStyle w:val="CHSglBody"/>
        <w:spacing w:after="0"/>
        <w:rPr>
          <w:b/>
        </w:rPr>
      </w:pPr>
    </w:p>
    <w:p w:rsidR="00B520F1" w:rsidRPr="007F4F24" w:rsidRDefault="00DE2660" w:rsidP="00DE2660">
      <w:pPr>
        <w:pStyle w:val="CHSglBody"/>
        <w:spacing w:after="0"/>
        <w:jc w:val="center"/>
        <w:rPr>
          <w:rFonts w:ascii="Mrs Onion" w:hAnsi="Mrs Onion"/>
          <w:b/>
          <w:sz w:val="40"/>
          <w:szCs w:val="40"/>
        </w:rPr>
      </w:pPr>
      <w:r w:rsidRPr="007F4F24">
        <w:rPr>
          <w:rFonts w:ascii="Mrs Onion" w:hAnsi="Mrs Onion"/>
          <w:b/>
          <w:sz w:val="40"/>
          <w:szCs w:val="40"/>
        </w:rPr>
        <w:t>2021 Planning Commission Summary</w:t>
      </w:r>
    </w:p>
    <w:p w:rsidR="00DE2660" w:rsidRDefault="00DE2660" w:rsidP="00DE2660">
      <w:pPr>
        <w:pStyle w:val="CHSglBody"/>
        <w:spacing w:after="0"/>
        <w:jc w:val="center"/>
        <w:rPr>
          <w:rFonts w:ascii="Mrs Onion" w:hAnsi="Mrs Onion"/>
          <w:b/>
        </w:rPr>
      </w:pPr>
    </w:p>
    <w:p w:rsidR="00DE2660" w:rsidRDefault="00DE2660" w:rsidP="00DE2660">
      <w:pPr>
        <w:pStyle w:val="CHSglBody"/>
        <w:spacing w:after="0"/>
      </w:pPr>
      <w:r w:rsidRPr="00DE2660">
        <w:t xml:space="preserve">The Planning Commission </w:t>
      </w:r>
      <w:r>
        <w:t xml:space="preserve">had a </w:t>
      </w:r>
      <w:r w:rsidR="004A4294">
        <w:t>limited agenda throughout 2021.  Development was slowed in response to the COVID pandemic and economic uncertainties.  Throughout the year we were able to approve multiple applications</w:t>
      </w:r>
      <w:r w:rsidR="00370286">
        <w:t xml:space="preserve"> and add a text amendment that are detailed below.</w:t>
      </w:r>
    </w:p>
    <w:p w:rsidR="00DE2660" w:rsidRDefault="00DE2660" w:rsidP="00DE2660">
      <w:pPr>
        <w:pStyle w:val="CHSglBody"/>
        <w:spacing w:after="0"/>
      </w:pPr>
    </w:p>
    <w:p w:rsidR="00DE2660" w:rsidRPr="007F4F24" w:rsidRDefault="00DE2660" w:rsidP="00DE2660">
      <w:pPr>
        <w:pStyle w:val="CHSglBody"/>
        <w:spacing w:after="0"/>
        <w:rPr>
          <w:b/>
          <w:u w:val="single"/>
        </w:rPr>
      </w:pPr>
      <w:r w:rsidRPr="007F4F24">
        <w:rPr>
          <w:b/>
          <w:u w:val="single"/>
        </w:rPr>
        <w:t xml:space="preserve">Site Plan Amendment </w:t>
      </w:r>
    </w:p>
    <w:p w:rsidR="00DE2660" w:rsidRDefault="00DE2660" w:rsidP="00DE2660">
      <w:pPr>
        <w:pStyle w:val="CHSglBody"/>
        <w:spacing w:after="0"/>
      </w:pPr>
      <w:r w:rsidRPr="007F4F24">
        <w:rPr>
          <w:b/>
        </w:rPr>
        <w:t>Peloton</w:t>
      </w:r>
      <w:r w:rsidR="007F4F24">
        <w:rPr>
          <w:b/>
        </w:rPr>
        <w:t xml:space="preserve"> (595 E. Allegan St.) </w:t>
      </w:r>
      <w:r w:rsidR="004A4294" w:rsidRPr="007F4F24">
        <w:rPr>
          <w:b/>
        </w:rPr>
        <w:t>-</w:t>
      </w:r>
      <w:r w:rsidR="004A4294">
        <w:t xml:space="preserve"> </w:t>
      </w:r>
      <w:r w:rsidR="00533FC3">
        <w:t>Peloton added a small addition on the back of their shop and expanded their parking lot.</w:t>
      </w:r>
    </w:p>
    <w:p w:rsidR="00DE2660" w:rsidRDefault="00DE2660" w:rsidP="00DE2660">
      <w:pPr>
        <w:pStyle w:val="CHSglBody"/>
        <w:spacing w:after="0"/>
      </w:pPr>
      <w:r w:rsidRPr="007F4F24">
        <w:rPr>
          <w:b/>
        </w:rPr>
        <w:t>Prime</w:t>
      </w:r>
      <w:r w:rsidR="007F4F24">
        <w:rPr>
          <w:b/>
        </w:rPr>
        <w:t xml:space="preserve"> Solutions (610 S. Platt St.) </w:t>
      </w:r>
      <w:r w:rsidR="00533FC3" w:rsidRPr="007F4F24">
        <w:rPr>
          <w:b/>
        </w:rPr>
        <w:t>-</w:t>
      </w:r>
      <w:r w:rsidR="00533FC3">
        <w:t xml:space="preserve"> Prime Solutions added a concrete slab that will be fenced in with a privacy fence</w:t>
      </w:r>
      <w:r w:rsidR="000348AD">
        <w:t xml:space="preserve"> that will hold </w:t>
      </w:r>
      <w:r w:rsidR="001A6C3A">
        <w:t xml:space="preserve">unfinished </w:t>
      </w:r>
      <w:r w:rsidR="000348AD">
        <w:t>material</w:t>
      </w:r>
      <w:r w:rsidR="001A6C3A">
        <w:t>s</w:t>
      </w:r>
      <w:r w:rsidR="00533FC3">
        <w:t>.</w:t>
      </w:r>
    </w:p>
    <w:p w:rsidR="00DE2660" w:rsidRDefault="00DE2660" w:rsidP="00DE2660">
      <w:pPr>
        <w:pStyle w:val="CHSglBody"/>
        <w:spacing w:after="0"/>
      </w:pPr>
    </w:p>
    <w:p w:rsidR="00DE2660" w:rsidRPr="007F4F24" w:rsidRDefault="00DE2660" w:rsidP="00DE2660">
      <w:pPr>
        <w:pStyle w:val="CHSglBody"/>
        <w:spacing w:after="0"/>
        <w:rPr>
          <w:b/>
          <w:u w:val="single"/>
        </w:rPr>
      </w:pPr>
      <w:r w:rsidRPr="007F4F24">
        <w:rPr>
          <w:b/>
          <w:u w:val="single"/>
        </w:rPr>
        <w:t xml:space="preserve">Special Land Use Permit </w:t>
      </w:r>
    </w:p>
    <w:p w:rsidR="00DE2660" w:rsidRPr="00FF5150" w:rsidRDefault="00DE2660" w:rsidP="00DE2660">
      <w:pPr>
        <w:pStyle w:val="CHSglBody"/>
        <w:spacing w:after="0"/>
      </w:pPr>
      <w:r w:rsidRPr="007F4F24">
        <w:rPr>
          <w:b/>
        </w:rPr>
        <w:t>Prime Solutions</w:t>
      </w:r>
      <w:r w:rsidR="007F4F24">
        <w:rPr>
          <w:b/>
        </w:rPr>
        <w:t xml:space="preserve"> (610 S. Platt St.) </w:t>
      </w:r>
      <w:r w:rsidR="000348AD" w:rsidRPr="007F4F24">
        <w:rPr>
          <w:b/>
        </w:rPr>
        <w:t>-</w:t>
      </w:r>
      <w:r w:rsidR="000348AD">
        <w:t xml:space="preserve"> Prime Solutions received a SLUP for </w:t>
      </w:r>
      <w:r w:rsidR="00FF5150" w:rsidRPr="00FF5150">
        <w:rPr>
          <w:i/>
        </w:rPr>
        <w:t>Vehicle Major and Minor Repair F</w:t>
      </w:r>
      <w:r w:rsidR="00FF5150">
        <w:rPr>
          <w:i/>
        </w:rPr>
        <w:t xml:space="preserve">acilities. </w:t>
      </w:r>
      <w:r w:rsidR="00FF5150">
        <w:t xml:space="preserve">This will allow the owner to refurbish classic cars </w:t>
      </w:r>
      <w:r w:rsidR="00370286">
        <w:t>with new</w:t>
      </w:r>
      <w:r w:rsidR="00FF5150">
        <w:t xml:space="preserve"> battery motors </w:t>
      </w:r>
      <w:r w:rsidR="00370286">
        <w:t>and sell them off site</w:t>
      </w:r>
      <w:bookmarkStart w:id="0" w:name="_GoBack"/>
      <w:bookmarkEnd w:id="0"/>
      <w:r w:rsidR="00FF5150">
        <w:t xml:space="preserve">.  They have a license with the State </w:t>
      </w:r>
      <w:r w:rsidR="001916BB">
        <w:t>of</w:t>
      </w:r>
      <w:r w:rsidR="00FF5150">
        <w:t xml:space="preserve"> Michigan to sell vehicles but there cannot </w:t>
      </w:r>
      <w:r w:rsidR="001916BB">
        <w:t>be</w:t>
      </w:r>
      <w:r w:rsidR="00FF5150">
        <w:t xml:space="preserve"> any cars parked for sale outside </w:t>
      </w:r>
      <w:r w:rsidR="001916BB">
        <w:t>of</w:t>
      </w:r>
      <w:r w:rsidR="00FF5150">
        <w:t xml:space="preserve"> the building and </w:t>
      </w:r>
      <w:r w:rsidR="001A6C3A">
        <w:t xml:space="preserve">privacy fenced </w:t>
      </w:r>
      <w:r w:rsidR="00FF5150">
        <w:t xml:space="preserve">enclosed in area. </w:t>
      </w:r>
    </w:p>
    <w:p w:rsidR="00DE2660" w:rsidRDefault="00DE2660" w:rsidP="00DE2660">
      <w:pPr>
        <w:pStyle w:val="CHSglBody"/>
        <w:spacing w:after="0"/>
      </w:pPr>
    </w:p>
    <w:p w:rsidR="001916BB" w:rsidRPr="007F4F24" w:rsidRDefault="00DE2660" w:rsidP="00DE2660">
      <w:pPr>
        <w:pStyle w:val="CHSglBody"/>
        <w:spacing w:after="0"/>
        <w:rPr>
          <w:b/>
          <w:u w:val="single"/>
        </w:rPr>
      </w:pPr>
      <w:r w:rsidRPr="007F4F24">
        <w:rPr>
          <w:b/>
          <w:u w:val="single"/>
        </w:rPr>
        <w:t xml:space="preserve">Text Amendment </w:t>
      </w:r>
    </w:p>
    <w:p w:rsidR="00DE2660" w:rsidRDefault="00DE2660" w:rsidP="00DE2660">
      <w:pPr>
        <w:pStyle w:val="CHSglBody"/>
        <w:spacing w:after="0"/>
      </w:pPr>
      <w:r w:rsidRPr="007F4F24">
        <w:rPr>
          <w:b/>
        </w:rPr>
        <w:t>Wellhead Protection Site Plan Additions</w:t>
      </w:r>
      <w:r w:rsidR="001916BB" w:rsidRPr="007F4F24">
        <w:rPr>
          <w:b/>
        </w:rPr>
        <w:t>-</w:t>
      </w:r>
      <w:r w:rsidR="001916BB">
        <w:t xml:space="preserve"> </w:t>
      </w:r>
      <w:proofErr w:type="gramStart"/>
      <w:r w:rsidR="001916BB">
        <w:t>The</w:t>
      </w:r>
      <w:proofErr w:type="gramEnd"/>
      <w:r w:rsidR="001916BB">
        <w:t xml:space="preserve"> City </w:t>
      </w:r>
      <w:r w:rsidR="007F4F24">
        <w:t xml:space="preserve">of Otsego </w:t>
      </w:r>
      <w:r w:rsidR="001916BB">
        <w:t>recently conducted a Wellhead Protection Program through a</w:t>
      </w:r>
      <w:r w:rsidR="007F4F24">
        <w:t>n EGLE</w:t>
      </w:r>
      <w:r w:rsidR="001916BB">
        <w:t xml:space="preserve"> grant.  A result </w:t>
      </w:r>
      <w:r w:rsidR="009F5047">
        <w:t>of</w:t>
      </w:r>
      <w:r w:rsidR="001916BB">
        <w:t xml:space="preserve"> that program is an ordinance that protects the </w:t>
      </w:r>
      <w:r w:rsidR="009F5047">
        <w:t>groundwater wellhead.  Part of that Ordinance includes site plan developmental guidelines that includes an EGLE Checklist.  This checklist is now a requirement with all new development</w:t>
      </w:r>
      <w:r w:rsidR="001916BB">
        <w:t xml:space="preserve"> </w:t>
      </w:r>
      <w:r w:rsidR="009F5047">
        <w:t>site plans.</w:t>
      </w:r>
    </w:p>
    <w:p w:rsidR="00DE2660" w:rsidRDefault="00DE2660" w:rsidP="00DE2660">
      <w:pPr>
        <w:pStyle w:val="CHSglBody"/>
        <w:spacing w:after="0"/>
      </w:pPr>
    </w:p>
    <w:p w:rsidR="007F4F24" w:rsidRPr="004472A1" w:rsidRDefault="001A6C3A" w:rsidP="00DE2660">
      <w:pPr>
        <w:pStyle w:val="CHSglBody"/>
        <w:spacing w:after="0"/>
        <w:rPr>
          <w:b/>
          <w:u w:val="single"/>
        </w:rPr>
      </w:pPr>
      <w:r w:rsidRPr="004472A1">
        <w:rPr>
          <w:b/>
          <w:u w:val="single"/>
        </w:rPr>
        <w:t>2022 Goals</w:t>
      </w:r>
    </w:p>
    <w:p w:rsidR="001A6C3A" w:rsidRDefault="001A6C3A" w:rsidP="00DE2660">
      <w:pPr>
        <w:pStyle w:val="CHSglBody"/>
        <w:spacing w:after="0"/>
      </w:pPr>
      <w:r w:rsidRPr="004472A1">
        <w:rPr>
          <w:b/>
        </w:rPr>
        <w:t>Training-</w:t>
      </w:r>
      <w:r>
        <w:t xml:space="preserve"> There are many new Planning Commissioners that </w:t>
      </w:r>
      <w:r w:rsidR="00EE5201">
        <w:t>ha</w:t>
      </w:r>
      <w:r>
        <w:t xml:space="preserve">ve never received any formal training </w:t>
      </w:r>
      <w:r w:rsidR="00EE5201">
        <w:t>related</w:t>
      </w:r>
      <w:r>
        <w:t xml:space="preserve"> </w:t>
      </w:r>
      <w:r w:rsidR="00EE5201">
        <w:t>t</w:t>
      </w:r>
      <w:r>
        <w:t>o their</w:t>
      </w:r>
      <w:r w:rsidR="00EE5201">
        <w:t xml:space="preserve"> role.</w:t>
      </w:r>
      <w:r>
        <w:t xml:space="preserve"> </w:t>
      </w:r>
    </w:p>
    <w:p w:rsidR="001A6C3A" w:rsidRDefault="001A6C3A" w:rsidP="00DE2660">
      <w:pPr>
        <w:pStyle w:val="CHSglBody"/>
        <w:spacing w:after="0"/>
      </w:pPr>
      <w:r w:rsidRPr="004472A1">
        <w:rPr>
          <w:b/>
        </w:rPr>
        <w:t>Zoning Ordinance Updates</w:t>
      </w:r>
      <w:r w:rsidR="004472A1" w:rsidRPr="004472A1">
        <w:rPr>
          <w:b/>
        </w:rPr>
        <w:t>-</w:t>
      </w:r>
      <w:r w:rsidR="004472A1">
        <w:t xml:space="preserve"> There are a few updates that should be addressed within the Zoning Ordinance.</w:t>
      </w:r>
    </w:p>
    <w:p w:rsidR="001A6C3A" w:rsidRDefault="001A6C3A" w:rsidP="00DE2660">
      <w:pPr>
        <w:pStyle w:val="CHSglBody"/>
        <w:spacing w:after="0"/>
      </w:pPr>
      <w:r w:rsidRPr="004472A1">
        <w:rPr>
          <w:b/>
        </w:rPr>
        <w:t>Master Plan</w:t>
      </w:r>
      <w:r w:rsidR="004472A1" w:rsidRPr="004472A1">
        <w:rPr>
          <w:b/>
        </w:rPr>
        <w:t>-</w:t>
      </w:r>
      <w:r w:rsidR="004472A1">
        <w:t xml:space="preserve"> The Master Plan is overdue and will need to be updated in the coming future.  COVID delayed this possibility</w:t>
      </w:r>
      <w:r w:rsidR="00370286">
        <w:t xml:space="preserve"> in 2021</w:t>
      </w:r>
      <w:r w:rsidR="004472A1">
        <w:t>.</w:t>
      </w:r>
    </w:p>
    <w:p w:rsidR="007F4F24" w:rsidRDefault="007F4F24" w:rsidP="00DE2660">
      <w:pPr>
        <w:pStyle w:val="CHSglBody"/>
        <w:spacing w:after="0"/>
      </w:pPr>
    </w:p>
    <w:p w:rsidR="007F4F24" w:rsidRPr="004472A1" w:rsidRDefault="007F4F24" w:rsidP="00DE2660">
      <w:pPr>
        <w:pStyle w:val="CHSglBody"/>
        <w:spacing w:after="0"/>
      </w:pPr>
      <w:r w:rsidRPr="004472A1">
        <w:t>Aaron Mitchell</w:t>
      </w:r>
      <w:r w:rsidRPr="004472A1">
        <w:br/>
        <w:t>Zoning Administrator</w:t>
      </w:r>
    </w:p>
    <w:sectPr w:rsidR="007F4F24" w:rsidRPr="004472A1" w:rsidSect="00DB7A94">
      <w:footerReference w:type="default" r:id="rId9"/>
      <w:type w:val="continuous"/>
      <w:pgSz w:w="12240" w:h="15840"/>
      <w:pgMar w:top="450" w:right="1440" w:bottom="225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60" w:rsidRDefault="00DE2660" w:rsidP="00157394">
      <w:r>
        <w:separator/>
      </w:r>
    </w:p>
  </w:endnote>
  <w:endnote w:type="continuationSeparator" w:id="0">
    <w:p w:rsidR="00DE2660" w:rsidRDefault="00DE2660" w:rsidP="0015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-WP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rs Onion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8F" w:rsidRDefault="00B8088F">
    <w:pPr>
      <w:framePr w:wrap="notBeside" w:hAnchor="text" w:xAlign="center"/>
    </w:pPr>
  </w:p>
  <w:p w:rsidR="00B8088F" w:rsidRDefault="00B8088F" w:rsidP="000544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60" w:rsidRDefault="00DE2660" w:rsidP="00157394">
      <w:r>
        <w:separator/>
      </w:r>
    </w:p>
  </w:footnote>
  <w:footnote w:type="continuationSeparator" w:id="0">
    <w:p w:rsidR="00DE2660" w:rsidRDefault="00DE2660" w:rsidP="0015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D2833A"/>
    <w:lvl w:ilvl="0">
      <w:numFmt w:val="bullet"/>
      <w:lvlText w:val="*"/>
      <w:lvlJc w:val="left"/>
    </w:lvl>
  </w:abstractNum>
  <w:abstractNum w:abstractNumId="1" w15:restartNumberingAfterBreak="0">
    <w:nsid w:val="008E04C4"/>
    <w:multiLevelType w:val="hybridMultilevel"/>
    <w:tmpl w:val="031EF04C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AFE"/>
    <w:multiLevelType w:val="hybridMultilevel"/>
    <w:tmpl w:val="EB56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52FA"/>
    <w:multiLevelType w:val="hybridMultilevel"/>
    <w:tmpl w:val="7AB87A12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5977"/>
    <w:multiLevelType w:val="hybridMultilevel"/>
    <w:tmpl w:val="F9CCD1AA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5A88"/>
    <w:multiLevelType w:val="hybridMultilevel"/>
    <w:tmpl w:val="C44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58E6"/>
    <w:multiLevelType w:val="hybridMultilevel"/>
    <w:tmpl w:val="73CA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5077"/>
    <w:multiLevelType w:val="hybridMultilevel"/>
    <w:tmpl w:val="33A8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3FA1"/>
    <w:multiLevelType w:val="hybridMultilevel"/>
    <w:tmpl w:val="78D63FCA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4ADF"/>
    <w:multiLevelType w:val="hybridMultilevel"/>
    <w:tmpl w:val="FEE4FDC8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6AD0"/>
    <w:multiLevelType w:val="hybridMultilevel"/>
    <w:tmpl w:val="190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4348"/>
    <w:multiLevelType w:val="hybridMultilevel"/>
    <w:tmpl w:val="A45E3540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258F"/>
    <w:multiLevelType w:val="hybridMultilevel"/>
    <w:tmpl w:val="2D544024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066A4"/>
    <w:multiLevelType w:val="hybridMultilevel"/>
    <w:tmpl w:val="FE8E5850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65B44"/>
    <w:multiLevelType w:val="hybridMultilevel"/>
    <w:tmpl w:val="F90A9F0E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5D2"/>
    <w:multiLevelType w:val="hybridMultilevel"/>
    <w:tmpl w:val="7602C872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7EA0"/>
    <w:multiLevelType w:val="hybridMultilevel"/>
    <w:tmpl w:val="4290F7F2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5056C"/>
    <w:multiLevelType w:val="hybridMultilevel"/>
    <w:tmpl w:val="6A22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47342"/>
    <w:multiLevelType w:val="hybridMultilevel"/>
    <w:tmpl w:val="02E800FE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35D68"/>
    <w:multiLevelType w:val="hybridMultilevel"/>
    <w:tmpl w:val="3CBA0B10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0936"/>
    <w:multiLevelType w:val="hybridMultilevel"/>
    <w:tmpl w:val="2082601A"/>
    <w:lvl w:ilvl="0" w:tplc="04090001">
      <w:start w:val="1"/>
      <w:numFmt w:val="bullet"/>
      <w:lvlText w:val=""/>
      <w:lvlJc w:val="left"/>
      <w:pPr>
        <w:ind w:left="1" w:hanging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A175A"/>
    <w:multiLevelType w:val="hybridMultilevel"/>
    <w:tmpl w:val="2B6AD37C"/>
    <w:lvl w:ilvl="0" w:tplc="04090003">
      <w:start w:val="1"/>
      <w:numFmt w:val="bullet"/>
      <w:lvlText w:val="o"/>
      <w:lvlJc w:val="left"/>
      <w:pPr>
        <w:ind w:left="1" w:hanging="1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93A67"/>
    <w:multiLevelType w:val="hybridMultilevel"/>
    <w:tmpl w:val="83F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Helve-WP" w:hAnsi="Helve-WP" w:hint="default"/>
        </w:rPr>
      </w:lvl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20"/>
  </w:num>
  <w:num w:numId="11">
    <w:abstractNumId w:val="21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16"/>
  </w:num>
  <w:num w:numId="20">
    <w:abstractNumId w:val="10"/>
  </w:num>
  <w:num w:numId="21">
    <w:abstractNumId w:val="22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4E"/>
    <w:rsid w:val="00027362"/>
    <w:rsid w:val="000348AD"/>
    <w:rsid w:val="000478CB"/>
    <w:rsid w:val="0005442F"/>
    <w:rsid w:val="00067C37"/>
    <w:rsid w:val="00086322"/>
    <w:rsid w:val="001417F1"/>
    <w:rsid w:val="00157394"/>
    <w:rsid w:val="001916BB"/>
    <w:rsid w:val="00195C8F"/>
    <w:rsid w:val="001A3223"/>
    <w:rsid w:val="001A6C3A"/>
    <w:rsid w:val="0020025A"/>
    <w:rsid w:val="00253F37"/>
    <w:rsid w:val="002A7911"/>
    <w:rsid w:val="002D18D8"/>
    <w:rsid w:val="002E4E06"/>
    <w:rsid w:val="00307991"/>
    <w:rsid w:val="00336C8C"/>
    <w:rsid w:val="003443DD"/>
    <w:rsid w:val="00370286"/>
    <w:rsid w:val="00392907"/>
    <w:rsid w:val="003A42A0"/>
    <w:rsid w:val="004368A7"/>
    <w:rsid w:val="004472A1"/>
    <w:rsid w:val="00471327"/>
    <w:rsid w:val="004843BF"/>
    <w:rsid w:val="004A1C5A"/>
    <w:rsid w:val="004A4294"/>
    <w:rsid w:val="004F5C56"/>
    <w:rsid w:val="00507535"/>
    <w:rsid w:val="00533FC3"/>
    <w:rsid w:val="005622DE"/>
    <w:rsid w:val="005C7D9D"/>
    <w:rsid w:val="006948BE"/>
    <w:rsid w:val="006C41DB"/>
    <w:rsid w:val="006D4780"/>
    <w:rsid w:val="00704DCB"/>
    <w:rsid w:val="007269AB"/>
    <w:rsid w:val="007313E2"/>
    <w:rsid w:val="007C1558"/>
    <w:rsid w:val="007C579B"/>
    <w:rsid w:val="007D6698"/>
    <w:rsid w:val="007E19F2"/>
    <w:rsid w:val="007F4F24"/>
    <w:rsid w:val="0084551E"/>
    <w:rsid w:val="00847600"/>
    <w:rsid w:val="00910B68"/>
    <w:rsid w:val="009242F2"/>
    <w:rsid w:val="009A645E"/>
    <w:rsid w:val="009F5047"/>
    <w:rsid w:val="00A533FB"/>
    <w:rsid w:val="00A80AD7"/>
    <w:rsid w:val="00AB2616"/>
    <w:rsid w:val="00AC2E25"/>
    <w:rsid w:val="00AE1567"/>
    <w:rsid w:val="00B520F1"/>
    <w:rsid w:val="00B60879"/>
    <w:rsid w:val="00B8088F"/>
    <w:rsid w:val="00C55F86"/>
    <w:rsid w:val="00C66E47"/>
    <w:rsid w:val="00C9784B"/>
    <w:rsid w:val="00CB114E"/>
    <w:rsid w:val="00D50BC9"/>
    <w:rsid w:val="00D52734"/>
    <w:rsid w:val="00DB7A94"/>
    <w:rsid w:val="00DD0DD6"/>
    <w:rsid w:val="00DE2660"/>
    <w:rsid w:val="00E6121A"/>
    <w:rsid w:val="00E741CA"/>
    <w:rsid w:val="00E90213"/>
    <w:rsid w:val="00EB7F4A"/>
    <w:rsid w:val="00EE200F"/>
    <w:rsid w:val="00EE5201"/>
    <w:rsid w:val="00F438D5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AD1884-BDAE-4CF2-A674-22BC4C5C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E19F2"/>
  </w:style>
  <w:style w:type="paragraph" w:styleId="BalloonText">
    <w:name w:val="Balloon Text"/>
    <w:basedOn w:val="Normal"/>
    <w:link w:val="BalloonTextChar"/>
    <w:uiPriority w:val="99"/>
    <w:semiHidden/>
    <w:unhideWhenUsed/>
    <w:rsid w:val="0008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22"/>
    <w:rPr>
      <w:rFonts w:ascii="Tahoma" w:hAnsi="Tahoma" w:cs="Tahoma"/>
      <w:sz w:val="16"/>
      <w:szCs w:val="16"/>
    </w:rPr>
  </w:style>
  <w:style w:type="paragraph" w:customStyle="1" w:styleId="CHSglIndBody">
    <w:name w:val="CH Sgl Ind Body"/>
    <w:basedOn w:val="Normal"/>
    <w:qFormat/>
    <w:rsid w:val="00AB2616"/>
    <w:pPr>
      <w:widowControl/>
      <w:autoSpaceDE/>
      <w:autoSpaceDN/>
      <w:adjustRightInd/>
      <w:spacing w:after="240"/>
      <w:ind w:firstLine="720"/>
    </w:pPr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AB2616"/>
    <w:pPr>
      <w:widowControl/>
      <w:autoSpaceDE/>
      <w:autoSpaceDN/>
      <w:adjustRightInd/>
      <w:spacing w:after="240"/>
    </w:pPr>
    <w:rPr>
      <w:rFonts w:ascii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AB2616"/>
    <w:rPr>
      <w:rFonts w:ascii="Times New Roman" w:hAnsi="Times New Roman"/>
      <w:sz w:val="24"/>
      <w:szCs w:val="24"/>
    </w:rPr>
  </w:style>
  <w:style w:type="paragraph" w:customStyle="1" w:styleId="Re">
    <w:name w:val="Re"/>
    <w:basedOn w:val="Normal"/>
    <w:next w:val="BodyText"/>
    <w:rsid w:val="00AB2616"/>
    <w:pPr>
      <w:widowControl/>
      <w:autoSpaceDE/>
      <w:autoSpaceDN/>
      <w:adjustRightInd/>
      <w:spacing w:before="240" w:after="240"/>
      <w:ind w:left="1267" w:hanging="547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616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B26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evel1">
    <w:name w:val="Level 1"/>
    <w:uiPriority w:val="99"/>
    <w:rsid w:val="004368A7"/>
    <w:pPr>
      <w:autoSpaceDE w:val="0"/>
      <w:autoSpaceDN w:val="0"/>
      <w:adjustRightInd w:val="0"/>
      <w:ind w:left="720"/>
    </w:pPr>
    <w:rPr>
      <w:rFonts w:ascii="Courier 10cpi" w:eastAsiaTheme="minorHAnsi" w:hAnsi="Courier 10cpi" w:cstheme="minorBidi"/>
      <w:sz w:val="24"/>
      <w:szCs w:val="24"/>
    </w:rPr>
  </w:style>
  <w:style w:type="paragraph" w:customStyle="1" w:styleId="Level4">
    <w:name w:val="Level 4"/>
    <w:uiPriority w:val="99"/>
    <w:rsid w:val="004368A7"/>
    <w:pPr>
      <w:autoSpaceDE w:val="0"/>
      <w:autoSpaceDN w:val="0"/>
      <w:adjustRightInd w:val="0"/>
      <w:ind w:left="2880"/>
    </w:pPr>
    <w:rPr>
      <w:rFonts w:ascii="Courier 10cpi" w:eastAsiaTheme="minorHAnsi" w:hAnsi="Courier 10cpi" w:cstheme="minorBidi"/>
      <w:sz w:val="24"/>
      <w:szCs w:val="24"/>
    </w:rPr>
  </w:style>
  <w:style w:type="character" w:customStyle="1" w:styleId="SYSHYPERTEXT">
    <w:name w:val="SYS_HYPERTEXT"/>
    <w:uiPriority w:val="99"/>
    <w:rsid w:val="00436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9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9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84B"/>
    <w:rPr>
      <w:color w:val="0000FF" w:themeColor="hyperlink"/>
      <w:u w:val="single"/>
    </w:rPr>
  </w:style>
  <w:style w:type="paragraph" w:customStyle="1" w:styleId="CHSglBody">
    <w:name w:val="CH Sgl Body"/>
    <w:basedOn w:val="Normal"/>
    <w:uiPriority w:val="4"/>
    <w:qFormat/>
    <w:rsid w:val="00C9784B"/>
    <w:pPr>
      <w:widowControl/>
      <w:autoSpaceDE/>
      <w:autoSpaceDN/>
      <w:adjustRightInd/>
      <w:spacing w:after="24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520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OTSE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301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Mitchell</dc:creator>
  <cp:keywords/>
  <dc:description/>
  <cp:lastModifiedBy>Aaron Mitchell</cp:lastModifiedBy>
  <cp:revision>2</cp:revision>
  <cp:lastPrinted>2018-11-19T15:12:00Z</cp:lastPrinted>
  <dcterms:created xsi:type="dcterms:W3CDTF">2022-10-26T17:35:00Z</dcterms:created>
  <dcterms:modified xsi:type="dcterms:W3CDTF">2022-10-27T18:46:00Z</dcterms:modified>
</cp:coreProperties>
</file>